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C3C" w:rsidRPr="00013AA9" w:rsidRDefault="00177C4A" w:rsidP="00177C4A">
      <w:pPr>
        <w:bidi/>
        <w:rPr>
          <w:rFonts w:cs="B Mitra"/>
          <w:rtl/>
          <w:lang w:bidi="fa-IR"/>
        </w:rPr>
      </w:pPr>
      <w:r w:rsidRPr="00013AA9">
        <w:rPr>
          <w:rFonts w:cs="B Mitra"/>
          <w:rtl/>
          <w:lang w:bidi="fa-IR"/>
        </w:rPr>
        <w:tab/>
      </w:r>
      <w:r w:rsidRPr="00013AA9">
        <w:rPr>
          <w:rFonts w:cs="B Mitra"/>
          <w:rtl/>
          <w:lang w:bidi="fa-IR"/>
        </w:rPr>
        <w:tab/>
      </w:r>
      <w:r w:rsidRPr="00013AA9">
        <w:rPr>
          <w:rFonts w:cs="B Mitra"/>
          <w:rtl/>
          <w:lang w:bidi="fa-IR"/>
        </w:rPr>
        <w:tab/>
      </w:r>
      <w:r w:rsidRPr="00013AA9">
        <w:rPr>
          <w:rFonts w:cs="B Mitra"/>
          <w:rtl/>
          <w:lang w:bidi="fa-IR"/>
        </w:rPr>
        <w:tab/>
      </w:r>
      <w:r w:rsidRPr="00013AA9">
        <w:rPr>
          <w:rFonts w:cs="B Mitra"/>
          <w:rtl/>
          <w:lang w:bidi="fa-IR"/>
        </w:rPr>
        <w:tab/>
      </w:r>
      <w:r w:rsidRPr="00013AA9">
        <w:rPr>
          <w:rFonts w:cs="B Mitra"/>
          <w:rtl/>
          <w:lang w:bidi="fa-IR"/>
        </w:rPr>
        <w:tab/>
      </w:r>
      <w:r w:rsidRPr="00013AA9">
        <w:rPr>
          <w:rFonts w:cs="B Mitra"/>
          <w:rtl/>
          <w:lang w:bidi="fa-IR"/>
        </w:rPr>
        <w:tab/>
      </w:r>
      <w:r w:rsidRPr="00013AA9">
        <w:rPr>
          <w:rFonts w:cs="B Mitra"/>
          <w:rtl/>
          <w:lang w:bidi="fa-IR"/>
        </w:rPr>
        <w:tab/>
      </w:r>
      <w:r w:rsidRPr="00013AA9">
        <w:rPr>
          <w:rFonts w:cs="B Mitra"/>
          <w:rtl/>
          <w:lang w:bidi="fa-IR"/>
        </w:rPr>
        <w:tab/>
      </w:r>
      <w:r w:rsidRPr="00013AA9">
        <w:rPr>
          <w:rFonts w:cs="B Mitra"/>
          <w:rtl/>
          <w:lang w:bidi="fa-IR"/>
        </w:rPr>
        <w:tab/>
      </w:r>
    </w:p>
    <w:p w:rsidR="00A13C39" w:rsidRPr="00992348" w:rsidRDefault="0032798E" w:rsidP="00A13C39">
      <w:pPr>
        <w:tabs>
          <w:tab w:val="right" w:pos="713"/>
        </w:tabs>
        <w:bidi/>
        <w:ind w:firstLine="713"/>
        <w:jc w:val="center"/>
        <w:rPr>
          <w:rFonts w:cs="B Mitra"/>
          <w:sz w:val="32"/>
          <w:szCs w:val="32"/>
          <w:rtl/>
          <w:lang w:bidi="fa-IR"/>
        </w:rPr>
      </w:pPr>
      <w:r w:rsidRPr="00992348">
        <w:rPr>
          <w:rFonts w:cs="B Mitra" w:hint="cs"/>
          <w:sz w:val="32"/>
          <w:szCs w:val="32"/>
          <w:rtl/>
          <w:lang w:bidi="fa-IR"/>
        </w:rPr>
        <w:t>تشریح</w:t>
      </w:r>
      <w:r w:rsidR="00A13C39" w:rsidRPr="00992348">
        <w:rPr>
          <w:rFonts w:cs="B Mitra" w:hint="cs"/>
          <w:sz w:val="32"/>
          <w:szCs w:val="32"/>
          <w:rtl/>
          <w:lang w:bidi="fa-IR"/>
        </w:rPr>
        <w:t xml:space="preserve"> مبانی</w:t>
      </w:r>
      <w:r w:rsidR="00033B05" w:rsidRPr="00992348">
        <w:rPr>
          <w:rFonts w:cs="B Mitra" w:hint="cs"/>
          <w:sz w:val="32"/>
          <w:szCs w:val="32"/>
          <w:rtl/>
          <w:lang w:bidi="fa-IR"/>
        </w:rPr>
        <w:t xml:space="preserve"> ارتباطی</w:t>
      </w:r>
      <w:r w:rsidR="00A13C39" w:rsidRPr="00992348">
        <w:rPr>
          <w:rFonts w:cs="B Mitra" w:hint="cs"/>
          <w:sz w:val="32"/>
          <w:szCs w:val="32"/>
          <w:rtl/>
          <w:lang w:bidi="fa-IR"/>
        </w:rPr>
        <w:t xml:space="preserve"> مسئولیت</w:t>
      </w:r>
      <w:r w:rsidR="00992348" w:rsidRPr="00992348">
        <w:rPr>
          <w:rFonts w:cs="B Mitra" w:hint="cs"/>
          <w:sz w:val="32"/>
          <w:szCs w:val="32"/>
          <w:rtl/>
          <w:lang w:bidi="fa-IR"/>
        </w:rPr>
        <w:t>‌</w:t>
      </w:r>
      <w:r w:rsidR="00033B05" w:rsidRPr="00992348">
        <w:rPr>
          <w:rFonts w:cs="B Mitra" w:hint="cs"/>
          <w:sz w:val="32"/>
          <w:szCs w:val="32"/>
          <w:rtl/>
          <w:lang w:bidi="fa-IR"/>
        </w:rPr>
        <w:t>پذیری</w:t>
      </w:r>
      <w:r w:rsidR="00992348" w:rsidRPr="00992348">
        <w:rPr>
          <w:rFonts w:cs="B Mitra" w:hint="cs"/>
          <w:sz w:val="32"/>
          <w:szCs w:val="32"/>
          <w:rtl/>
          <w:lang w:bidi="fa-IR"/>
        </w:rPr>
        <w:t xml:space="preserve"> اجتماعی مسئولین در قبال جامعه و مطالبه‌گری مردم و روش‌</w:t>
      </w:r>
      <w:r w:rsidR="00A13C39" w:rsidRPr="00992348">
        <w:rPr>
          <w:rFonts w:cs="B Mitra" w:hint="cs"/>
          <w:sz w:val="32"/>
          <w:szCs w:val="32"/>
          <w:rtl/>
          <w:lang w:bidi="fa-IR"/>
        </w:rPr>
        <w:t>های</w:t>
      </w:r>
      <w:r w:rsidR="00033B05" w:rsidRPr="00992348">
        <w:rPr>
          <w:rFonts w:cs="B Mitra" w:hint="cs"/>
          <w:sz w:val="32"/>
          <w:szCs w:val="32"/>
          <w:rtl/>
          <w:lang w:bidi="fa-IR"/>
        </w:rPr>
        <w:t xml:space="preserve"> عملی‌سازی</w:t>
      </w:r>
      <w:r w:rsidR="00A13C39" w:rsidRPr="00992348">
        <w:rPr>
          <w:rFonts w:cs="B Mitra" w:hint="cs"/>
          <w:sz w:val="32"/>
          <w:szCs w:val="32"/>
          <w:rtl/>
          <w:lang w:bidi="fa-IR"/>
        </w:rPr>
        <w:t xml:space="preserve"> آن در</w:t>
      </w:r>
      <w:r w:rsidR="00992348" w:rsidRPr="00992348">
        <w:rPr>
          <w:rFonts w:cs="B Mitra" w:hint="cs"/>
          <w:sz w:val="32"/>
          <w:szCs w:val="32"/>
          <w:rtl/>
          <w:lang w:bidi="fa-IR"/>
        </w:rPr>
        <w:t xml:space="preserve"> آراء</w:t>
      </w:r>
      <w:r w:rsidR="000C0191" w:rsidRPr="00992348">
        <w:rPr>
          <w:rFonts w:cs="B Mitra" w:hint="cs"/>
          <w:sz w:val="32"/>
          <w:szCs w:val="32"/>
          <w:rtl/>
          <w:lang w:bidi="fa-IR"/>
        </w:rPr>
        <w:t xml:space="preserve"> استاد</w:t>
      </w:r>
      <w:r w:rsidR="00A13C39" w:rsidRPr="00992348">
        <w:rPr>
          <w:rFonts w:cs="B Mitra" w:hint="cs"/>
          <w:sz w:val="32"/>
          <w:szCs w:val="32"/>
          <w:rtl/>
          <w:lang w:bidi="fa-IR"/>
        </w:rPr>
        <w:t xml:space="preserve"> مطهری</w:t>
      </w:r>
    </w:p>
    <w:p w:rsidR="00A13C39" w:rsidRPr="00992348" w:rsidRDefault="00C76608" w:rsidP="00C76608">
      <w:pPr>
        <w:tabs>
          <w:tab w:val="right" w:pos="713"/>
        </w:tabs>
        <w:bidi/>
        <w:ind w:firstLine="713"/>
        <w:rPr>
          <w:rFonts w:cs="B Mitra"/>
          <w:sz w:val="32"/>
          <w:szCs w:val="32"/>
          <w:rtl/>
          <w:lang w:bidi="fa-IR"/>
        </w:rPr>
      </w:pPr>
      <w:r w:rsidRPr="00992348">
        <w:rPr>
          <w:rFonts w:cs="B Mitra" w:hint="cs"/>
          <w:sz w:val="32"/>
          <w:szCs w:val="32"/>
          <w:rtl/>
          <w:lang w:bidi="fa-IR"/>
        </w:rPr>
        <w:t>مظهربابائی</w:t>
      </w:r>
      <w:r w:rsidR="002038FD" w:rsidRPr="00992348">
        <w:rPr>
          <w:rStyle w:val="FootnoteReference"/>
          <w:rFonts w:cs="B Mitra"/>
          <w:sz w:val="32"/>
          <w:szCs w:val="32"/>
          <w:rtl/>
          <w:lang w:bidi="fa-IR"/>
        </w:rPr>
        <w:footnoteReference w:id="1"/>
      </w:r>
    </w:p>
    <w:p w:rsidR="00C76608" w:rsidRPr="00992348" w:rsidRDefault="00C76608" w:rsidP="00C76608">
      <w:pPr>
        <w:tabs>
          <w:tab w:val="right" w:pos="713"/>
        </w:tabs>
        <w:bidi/>
        <w:ind w:firstLine="713"/>
        <w:rPr>
          <w:rFonts w:cs="B Mitra"/>
          <w:sz w:val="32"/>
          <w:szCs w:val="32"/>
          <w:rtl/>
          <w:lang w:bidi="fa-IR"/>
        </w:rPr>
      </w:pPr>
      <w:r w:rsidRPr="00992348">
        <w:rPr>
          <w:rFonts w:cs="B Mitra" w:hint="cs"/>
          <w:sz w:val="32"/>
          <w:szCs w:val="32"/>
          <w:rtl/>
          <w:lang w:bidi="fa-IR"/>
        </w:rPr>
        <w:t>وحید علوی‌زاده</w:t>
      </w:r>
      <w:r w:rsidR="002038FD" w:rsidRPr="00992348">
        <w:rPr>
          <w:rStyle w:val="FootnoteReference"/>
          <w:rFonts w:cs="B Mitra"/>
          <w:sz w:val="32"/>
          <w:szCs w:val="32"/>
          <w:rtl/>
          <w:lang w:bidi="fa-IR"/>
        </w:rPr>
        <w:footnoteReference w:id="2"/>
      </w:r>
    </w:p>
    <w:p w:rsidR="00C76608" w:rsidRPr="00992348" w:rsidRDefault="00C76608" w:rsidP="00C76608">
      <w:pPr>
        <w:tabs>
          <w:tab w:val="right" w:pos="713"/>
        </w:tabs>
        <w:bidi/>
        <w:ind w:firstLine="713"/>
        <w:rPr>
          <w:rFonts w:cs="B Mitra"/>
          <w:sz w:val="32"/>
          <w:szCs w:val="32"/>
          <w:rtl/>
          <w:lang w:bidi="fa-IR"/>
        </w:rPr>
      </w:pPr>
      <w:r w:rsidRPr="00992348">
        <w:rPr>
          <w:rFonts w:cs="B Mitra" w:hint="cs"/>
          <w:sz w:val="32"/>
          <w:szCs w:val="32"/>
          <w:rtl/>
          <w:lang w:bidi="fa-IR"/>
        </w:rPr>
        <w:t>علی اصغر حسینی</w:t>
      </w:r>
      <w:r w:rsidR="00495ECF" w:rsidRPr="00992348">
        <w:rPr>
          <w:rStyle w:val="FootnoteReference"/>
          <w:rFonts w:cs="B Mitra"/>
          <w:sz w:val="32"/>
          <w:szCs w:val="32"/>
          <w:rtl/>
          <w:lang w:bidi="fa-IR"/>
        </w:rPr>
        <w:footnoteReference w:id="3"/>
      </w:r>
    </w:p>
    <w:p w:rsidR="00A13C39" w:rsidRPr="00992348" w:rsidRDefault="00DF6634" w:rsidP="00DF6634">
      <w:pPr>
        <w:tabs>
          <w:tab w:val="right" w:pos="713"/>
        </w:tabs>
        <w:bidi/>
        <w:jc w:val="both"/>
        <w:rPr>
          <w:rFonts w:cs="B Mitra"/>
          <w:sz w:val="32"/>
          <w:szCs w:val="32"/>
          <w:rtl/>
          <w:lang w:bidi="fa-IR"/>
        </w:rPr>
      </w:pPr>
      <w:r w:rsidRPr="00992348">
        <w:rPr>
          <w:rFonts w:cs="B Mitra" w:hint="cs"/>
          <w:sz w:val="32"/>
          <w:szCs w:val="32"/>
          <w:rtl/>
          <w:lang w:bidi="fa-IR"/>
        </w:rPr>
        <w:t>چکیده:</w:t>
      </w:r>
    </w:p>
    <w:p w:rsidR="00B34CBA" w:rsidRPr="00013AA9" w:rsidRDefault="003317D7" w:rsidP="00A1420E">
      <w:pPr>
        <w:tabs>
          <w:tab w:val="right" w:pos="713"/>
        </w:tabs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2138CF">
        <w:rPr>
          <w:rFonts w:cs="B Mitra" w:hint="cs"/>
          <w:sz w:val="28"/>
          <w:szCs w:val="28"/>
          <w:rtl/>
          <w:lang w:bidi="fa-IR"/>
        </w:rPr>
        <w:t>هدف پژوهش حاضر</w:t>
      </w:r>
      <w:r w:rsidR="00773F42" w:rsidRPr="002138CF">
        <w:rPr>
          <w:rFonts w:cs="B Mitra" w:hint="cs"/>
          <w:sz w:val="28"/>
          <w:szCs w:val="28"/>
          <w:rtl/>
          <w:lang w:bidi="fa-IR"/>
        </w:rPr>
        <w:t xml:space="preserve">، </w:t>
      </w:r>
      <w:r w:rsidR="00177C4A" w:rsidRPr="002138CF">
        <w:rPr>
          <w:rFonts w:cs="B Mitra" w:hint="cs"/>
          <w:sz w:val="28"/>
          <w:szCs w:val="28"/>
          <w:rtl/>
          <w:lang w:bidi="fa-IR"/>
        </w:rPr>
        <w:t>تحلیل</w:t>
      </w:r>
      <w:r w:rsidR="00773F42" w:rsidRPr="002138CF">
        <w:rPr>
          <w:rFonts w:cs="B Mitra" w:hint="cs"/>
          <w:sz w:val="28"/>
          <w:szCs w:val="28"/>
          <w:rtl/>
          <w:lang w:bidi="fa-IR"/>
        </w:rPr>
        <w:t xml:space="preserve"> چگونگی ارتباط بین</w:t>
      </w:r>
      <w:r w:rsidRPr="002138CF">
        <w:rPr>
          <w:rFonts w:cs="B Mitra" w:hint="cs"/>
          <w:sz w:val="28"/>
          <w:szCs w:val="28"/>
          <w:rtl/>
          <w:lang w:bidi="fa-IR"/>
        </w:rPr>
        <w:t xml:space="preserve"> مسئولیت‌</w:t>
      </w:r>
      <w:r w:rsidR="00013AA9" w:rsidRPr="002138CF">
        <w:rPr>
          <w:rFonts w:cs="B Mitra" w:hint="cs"/>
          <w:sz w:val="28"/>
          <w:szCs w:val="28"/>
          <w:rtl/>
          <w:lang w:bidi="fa-IR"/>
        </w:rPr>
        <w:t>پذیری اجتماعی حاکمان</w:t>
      </w:r>
      <w:r w:rsidRPr="002138CF">
        <w:rPr>
          <w:rFonts w:cs="B Mitra" w:hint="cs"/>
          <w:sz w:val="28"/>
          <w:szCs w:val="28"/>
          <w:rtl/>
          <w:lang w:bidi="fa-IR"/>
        </w:rPr>
        <w:t xml:space="preserve"> </w:t>
      </w:r>
      <w:r w:rsidR="00013AA9" w:rsidRPr="002138CF">
        <w:rPr>
          <w:rFonts w:cs="B Mitra" w:hint="cs"/>
          <w:sz w:val="28"/>
          <w:szCs w:val="28"/>
          <w:rtl/>
          <w:lang w:bidi="fa-IR"/>
        </w:rPr>
        <w:t>(مسئولان) در قبال</w:t>
      </w:r>
      <w:r w:rsidRPr="002138CF">
        <w:rPr>
          <w:rFonts w:cs="B Mitra" w:hint="cs"/>
          <w:sz w:val="28"/>
          <w:szCs w:val="28"/>
          <w:rtl/>
          <w:lang w:bidi="fa-IR"/>
        </w:rPr>
        <w:t xml:space="preserve"> آحاد</w:t>
      </w:r>
      <w:r w:rsidR="00013AA9" w:rsidRPr="002138CF">
        <w:rPr>
          <w:rFonts w:cs="B Mitra" w:hint="cs"/>
          <w:sz w:val="28"/>
          <w:szCs w:val="28"/>
          <w:rtl/>
          <w:lang w:bidi="fa-IR"/>
        </w:rPr>
        <w:t xml:space="preserve"> جامعه</w:t>
      </w:r>
      <w:r w:rsidR="00773F42" w:rsidRPr="002138CF">
        <w:rPr>
          <w:rFonts w:cs="B Mitra" w:hint="cs"/>
          <w:sz w:val="28"/>
          <w:szCs w:val="28"/>
          <w:rtl/>
          <w:lang w:bidi="fa-IR"/>
        </w:rPr>
        <w:t xml:space="preserve"> از یک سو</w:t>
      </w:r>
      <w:r w:rsidR="00013AA9" w:rsidRPr="002138CF">
        <w:rPr>
          <w:rFonts w:cs="B Mitra" w:hint="cs"/>
          <w:sz w:val="28"/>
          <w:szCs w:val="28"/>
          <w:rtl/>
          <w:lang w:bidi="fa-IR"/>
        </w:rPr>
        <w:t xml:space="preserve"> و </w:t>
      </w:r>
      <w:r w:rsidR="00EC158B" w:rsidRPr="002138CF">
        <w:rPr>
          <w:rFonts w:cs="B Mitra" w:hint="cs"/>
          <w:sz w:val="28"/>
          <w:szCs w:val="28"/>
          <w:rtl/>
          <w:lang w:bidi="fa-IR"/>
        </w:rPr>
        <w:t>نوع،</w:t>
      </w:r>
      <w:r w:rsidR="00773F42" w:rsidRPr="002138CF">
        <w:rPr>
          <w:rFonts w:cs="B Mitra" w:hint="cs"/>
          <w:sz w:val="28"/>
          <w:szCs w:val="28"/>
          <w:rtl/>
          <w:lang w:bidi="fa-IR"/>
        </w:rPr>
        <w:t xml:space="preserve"> میزان</w:t>
      </w:r>
      <w:r w:rsidR="00EC158B" w:rsidRPr="002138CF">
        <w:rPr>
          <w:rFonts w:cs="B Mitra" w:hint="cs"/>
          <w:sz w:val="28"/>
          <w:szCs w:val="28"/>
          <w:rtl/>
          <w:lang w:bidi="fa-IR"/>
        </w:rPr>
        <w:t xml:space="preserve"> و چگونگی</w:t>
      </w:r>
      <w:r w:rsidR="00773F42" w:rsidRPr="002138CF">
        <w:rPr>
          <w:rFonts w:cs="B Mitra" w:hint="cs"/>
          <w:sz w:val="28"/>
          <w:szCs w:val="28"/>
          <w:rtl/>
          <w:lang w:bidi="fa-IR"/>
        </w:rPr>
        <w:t xml:space="preserve"> </w:t>
      </w:r>
      <w:r w:rsidR="00EC158B" w:rsidRPr="002138CF">
        <w:rPr>
          <w:rFonts w:cs="B Mitra" w:hint="cs"/>
          <w:sz w:val="28"/>
          <w:szCs w:val="28"/>
          <w:rtl/>
          <w:lang w:bidi="fa-IR"/>
        </w:rPr>
        <w:t>مطالبه‌گری مردم و روش‌</w:t>
      </w:r>
      <w:r w:rsidR="00013AA9" w:rsidRPr="002138CF">
        <w:rPr>
          <w:rFonts w:cs="B Mitra" w:hint="cs"/>
          <w:sz w:val="28"/>
          <w:szCs w:val="28"/>
          <w:rtl/>
          <w:lang w:bidi="fa-IR"/>
        </w:rPr>
        <w:t>های عملی‌سازی آن</w:t>
      </w:r>
      <w:r w:rsidR="00773F42" w:rsidRPr="002138CF">
        <w:rPr>
          <w:rFonts w:cs="B Mitra" w:hint="cs"/>
          <w:sz w:val="28"/>
          <w:szCs w:val="28"/>
          <w:rtl/>
          <w:lang w:bidi="fa-IR"/>
        </w:rPr>
        <w:t>، از دگر سو،</w:t>
      </w:r>
      <w:r w:rsidR="00013AA9" w:rsidRPr="002138CF">
        <w:rPr>
          <w:rFonts w:cs="B Mitra" w:hint="cs"/>
          <w:sz w:val="28"/>
          <w:szCs w:val="28"/>
          <w:rtl/>
          <w:lang w:bidi="fa-IR"/>
        </w:rPr>
        <w:t xml:space="preserve"> در آرای استاد مطهری </w:t>
      </w:r>
      <w:r w:rsidR="00773F42" w:rsidRPr="002138CF">
        <w:rPr>
          <w:rFonts w:cs="B Mitra" w:hint="cs"/>
          <w:sz w:val="28"/>
          <w:szCs w:val="28"/>
          <w:rtl/>
          <w:lang w:bidi="fa-IR"/>
        </w:rPr>
        <w:t>می باشد.</w:t>
      </w:r>
      <w:r w:rsidR="00177C4A" w:rsidRPr="002138CF">
        <w:rPr>
          <w:rFonts w:cs="B Mitra" w:hint="cs"/>
          <w:sz w:val="28"/>
          <w:szCs w:val="28"/>
          <w:rtl/>
          <w:lang w:bidi="fa-IR"/>
        </w:rPr>
        <w:t xml:space="preserve"> برای دست یابی به این مهم</w:t>
      </w:r>
      <w:r w:rsidR="00EC158B" w:rsidRPr="002138CF">
        <w:rPr>
          <w:rFonts w:cs="B Mitra" w:hint="cs"/>
          <w:sz w:val="28"/>
          <w:szCs w:val="28"/>
          <w:rtl/>
          <w:lang w:bidi="fa-IR"/>
        </w:rPr>
        <w:t>، از روش‌</w:t>
      </w:r>
      <w:r w:rsidR="00177C4A" w:rsidRPr="002138CF">
        <w:rPr>
          <w:rFonts w:cs="B Mitra" w:hint="cs"/>
          <w:sz w:val="28"/>
          <w:szCs w:val="28"/>
          <w:rtl/>
          <w:lang w:bidi="fa-IR"/>
        </w:rPr>
        <w:t>های پژوهش توصیفی</w:t>
      </w:r>
      <w:r w:rsidR="00EC158B" w:rsidRPr="002138CF">
        <w:rPr>
          <w:rFonts w:cs="B Mitra" w:hint="cs"/>
          <w:sz w:val="28"/>
          <w:szCs w:val="28"/>
          <w:rtl/>
          <w:lang w:bidi="fa-IR"/>
        </w:rPr>
        <w:t>-</w:t>
      </w:r>
      <w:r w:rsidR="00177C4A" w:rsidRPr="002138CF">
        <w:rPr>
          <w:rFonts w:cs="B Mitra" w:hint="cs"/>
          <w:sz w:val="28"/>
          <w:szCs w:val="28"/>
          <w:rtl/>
          <w:lang w:bidi="fa-IR"/>
        </w:rPr>
        <w:t xml:space="preserve"> تحلیل</w:t>
      </w:r>
      <w:r w:rsidR="00EC158B" w:rsidRPr="002138CF">
        <w:rPr>
          <w:rFonts w:cs="B Mitra" w:hint="cs"/>
          <w:sz w:val="28"/>
          <w:szCs w:val="28"/>
          <w:rtl/>
          <w:lang w:bidi="fa-IR"/>
        </w:rPr>
        <w:t>ی</w:t>
      </w:r>
      <w:r w:rsidR="00177C4A" w:rsidRPr="002138CF">
        <w:rPr>
          <w:rFonts w:cs="B Mitra" w:hint="cs"/>
          <w:sz w:val="28"/>
          <w:szCs w:val="28"/>
          <w:rtl/>
          <w:lang w:bidi="fa-IR"/>
        </w:rPr>
        <w:t xml:space="preserve"> و اسنادی </w:t>
      </w:r>
      <w:r w:rsidR="00EC158B" w:rsidRPr="002138CF">
        <w:rPr>
          <w:rFonts w:cs="B Mitra" w:hint="cs"/>
          <w:sz w:val="28"/>
          <w:szCs w:val="28"/>
          <w:rtl/>
          <w:lang w:bidi="fa-IR"/>
        </w:rPr>
        <w:t>-</w:t>
      </w:r>
      <w:r w:rsidR="00177C4A" w:rsidRPr="002138CF">
        <w:rPr>
          <w:rFonts w:cs="B Mitra" w:hint="cs"/>
          <w:sz w:val="28"/>
          <w:szCs w:val="28"/>
          <w:rtl/>
          <w:lang w:bidi="fa-IR"/>
        </w:rPr>
        <w:t>کتابخانه ای بهره گرفته شده است. نتایج حاصل از این پژوهش نشان می ده</w:t>
      </w:r>
      <w:r w:rsidR="00EC158B" w:rsidRPr="002138CF">
        <w:rPr>
          <w:rFonts w:cs="B Mitra" w:hint="cs"/>
          <w:sz w:val="28"/>
          <w:szCs w:val="28"/>
          <w:rtl/>
          <w:lang w:bidi="fa-IR"/>
        </w:rPr>
        <w:t>ن</w:t>
      </w:r>
      <w:r w:rsidR="00177C4A" w:rsidRPr="002138CF">
        <w:rPr>
          <w:rFonts w:cs="B Mitra" w:hint="cs"/>
          <w:sz w:val="28"/>
          <w:szCs w:val="28"/>
          <w:rtl/>
          <w:lang w:bidi="fa-IR"/>
        </w:rPr>
        <w:t>د که</w:t>
      </w:r>
      <w:r w:rsidR="00FD073D" w:rsidRPr="00FD073D">
        <w:rPr>
          <w:rFonts w:cs="B Mitra" w:hint="cs"/>
          <w:sz w:val="28"/>
          <w:szCs w:val="28"/>
          <w:rtl/>
          <w:lang w:bidi="fa-IR"/>
        </w:rPr>
        <w:t xml:space="preserve"> </w:t>
      </w:r>
      <w:r w:rsidR="00FD073D">
        <w:rPr>
          <w:rFonts w:cs="B Mitra" w:hint="cs"/>
          <w:sz w:val="28"/>
          <w:szCs w:val="28"/>
          <w:rtl/>
          <w:lang w:bidi="fa-IR"/>
        </w:rPr>
        <w:t>از منظر فلسفه</w:t>
      </w:r>
      <w:r w:rsidR="00D0110A">
        <w:rPr>
          <w:rFonts w:cs="B Mitra" w:hint="cs"/>
          <w:sz w:val="28"/>
          <w:szCs w:val="28"/>
          <w:rtl/>
          <w:lang w:bidi="fa-IR"/>
        </w:rPr>
        <w:t>‌ی</w:t>
      </w:r>
      <w:r w:rsidR="00FD073D">
        <w:rPr>
          <w:rFonts w:cs="B Mitra" w:hint="cs"/>
          <w:sz w:val="28"/>
          <w:szCs w:val="28"/>
          <w:rtl/>
          <w:lang w:bidi="fa-IR"/>
        </w:rPr>
        <w:t xml:space="preserve"> سیاسی استاد مطهری</w:t>
      </w:r>
      <w:r w:rsidR="00B66104">
        <w:rPr>
          <w:rFonts w:cs="B Mitra" w:hint="cs"/>
          <w:sz w:val="28"/>
          <w:szCs w:val="28"/>
          <w:rtl/>
          <w:lang w:bidi="fa-IR"/>
        </w:rPr>
        <w:t xml:space="preserve"> و</w:t>
      </w:r>
      <w:r w:rsidR="00D0110A" w:rsidRPr="00D0110A">
        <w:rPr>
          <w:rFonts w:cs="B Mitra" w:hint="cs"/>
          <w:sz w:val="28"/>
          <w:szCs w:val="28"/>
          <w:rtl/>
          <w:lang w:bidi="fa-IR"/>
        </w:rPr>
        <w:t xml:space="preserve"> </w:t>
      </w:r>
      <w:r w:rsidR="00D0110A">
        <w:rPr>
          <w:rFonts w:cs="B Mitra" w:hint="cs"/>
          <w:sz w:val="28"/>
          <w:szCs w:val="28"/>
          <w:rtl/>
          <w:lang w:bidi="fa-IR"/>
        </w:rPr>
        <w:t>به تبعیت</w:t>
      </w:r>
      <w:r w:rsidR="002D4FCF">
        <w:rPr>
          <w:rFonts w:cs="B Mitra" w:hint="cs"/>
          <w:sz w:val="28"/>
          <w:szCs w:val="28"/>
          <w:rtl/>
          <w:lang w:bidi="fa-IR"/>
        </w:rPr>
        <w:t xml:space="preserve"> و تاثیر از</w:t>
      </w:r>
      <w:r w:rsidR="00D0110A">
        <w:rPr>
          <w:rFonts w:cs="B Mitra" w:hint="cs"/>
          <w:sz w:val="28"/>
          <w:szCs w:val="28"/>
          <w:rtl/>
          <w:lang w:bidi="fa-IR"/>
        </w:rPr>
        <w:t xml:space="preserve"> حکمت‌ها و مواعظ امام علی (ع) در نهج البلاغه،</w:t>
      </w:r>
      <w:r w:rsidR="00D0110A" w:rsidRPr="002138CF">
        <w:rPr>
          <w:rFonts w:cs="B Mitra" w:hint="cs"/>
          <w:sz w:val="28"/>
          <w:szCs w:val="28"/>
          <w:rtl/>
          <w:lang w:bidi="fa-IR"/>
        </w:rPr>
        <w:t xml:space="preserve"> </w:t>
      </w:r>
      <w:r w:rsidR="007B0D93" w:rsidRPr="002138CF">
        <w:rPr>
          <w:rFonts w:cs="B Mitra" w:hint="cs"/>
          <w:sz w:val="28"/>
          <w:szCs w:val="28"/>
          <w:rtl/>
          <w:lang w:bidi="fa-IR"/>
        </w:rPr>
        <w:t xml:space="preserve">، </w:t>
      </w:r>
      <w:r w:rsidR="00D32A66" w:rsidRPr="002138CF">
        <w:rPr>
          <w:rFonts w:cs="B Mitra" w:hint="cs"/>
          <w:sz w:val="28"/>
          <w:szCs w:val="28"/>
          <w:rtl/>
          <w:lang w:bidi="fa-IR"/>
        </w:rPr>
        <w:t xml:space="preserve">از یک سو، </w:t>
      </w:r>
      <w:r w:rsidR="00B66104">
        <w:rPr>
          <w:rFonts w:cs="B Mitra" w:hint="cs"/>
          <w:sz w:val="28"/>
          <w:szCs w:val="28"/>
          <w:rtl/>
          <w:lang w:bidi="fa-IR"/>
        </w:rPr>
        <w:t>مطالبه و استیفای حقوق</w:t>
      </w:r>
      <w:r w:rsidR="00DA1480">
        <w:rPr>
          <w:rFonts w:cs="B Mitra" w:hint="cs"/>
          <w:sz w:val="28"/>
          <w:szCs w:val="28"/>
          <w:rtl/>
          <w:lang w:bidi="fa-IR"/>
        </w:rPr>
        <w:t>،</w:t>
      </w:r>
      <w:r w:rsidR="00B66104">
        <w:rPr>
          <w:rFonts w:cs="B Mitra" w:hint="cs"/>
          <w:sz w:val="28"/>
          <w:szCs w:val="28"/>
          <w:rtl/>
          <w:lang w:bidi="fa-IR"/>
        </w:rPr>
        <w:t xml:space="preserve"> </w:t>
      </w:r>
      <w:r w:rsidR="00C2162E" w:rsidRPr="002138CF">
        <w:rPr>
          <w:rFonts w:cs="B Mitra" w:hint="cs"/>
          <w:sz w:val="28"/>
          <w:szCs w:val="28"/>
          <w:rtl/>
          <w:lang w:bidi="fa-IR"/>
        </w:rPr>
        <w:t>وظیفه</w:t>
      </w:r>
      <w:r w:rsidR="00B66104">
        <w:rPr>
          <w:rFonts w:cs="B Mitra" w:hint="cs"/>
          <w:sz w:val="28"/>
          <w:szCs w:val="28"/>
          <w:rtl/>
          <w:lang w:bidi="fa-IR"/>
        </w:rPr>
        <w:t>‌ی شرعی مردم است</w:t>
      </w:r>
      <w:r w:rsidR="00DA1480">
        <w:rPr>
          <w:rFonts w:cs="B Mitra" w:hint="cs"/>
          <w:sz w:val="28"/>
          <w:szCs w:val="28"/>
          <w:rtl/>
          <w:lang w:bidi="fa-IR"/>
        </w:rPr>
        <w:t xml:space="preserve">. </w:t>
      </w:r>
      <w:r w:rsidR="00A8058A">
        <w:rPr>
          <w:rFonts w:cs="B Mitra" w:hint="cs"/>
          <w:sz w:val="28"/>
          <w:szCs w:val="28"/>
          <w:rtl/>
          <w:lang w:bidi="fa-IR"/>
        </w:rPr>
        <w:t>به طوری‌که</w:t>
      </w:r>
      <w:r w:rsidR="00C2162E" w:rsidRPr="002138CF">
        <w:rPr>
          <w:rFonts w:cs="B Mitra" w:hint="cs"/>
          <w:sz w:val="28"/>
          <w:szCs w:val="28"/>
          <w:rtl/>
          <w:lang w:bidi="fa-IR"/>
        </w:rPr>
        <w:t xml:space="preserve"> اهمال در مطالبه</w:t>
      </w:r>
      <w:r w:rsidR="00B66104">
        <w:rPr>
          <w:rFonts w:cs="B Mitra" w:hint="cs"/>
          <w:sz w:val="28"/>
          <w:szCs w:val="28"/>
          <w:rtl/>
          <w:lang w:bidi="fa-IR"/>
        </w:rPr>
        <w:t>‌ی</w:t>
      </w:r>
      <w:r w:rsidR="00C2162E" w:rsidRPr="002138CF">
        <w:rPr>
          <w:rFonts w:cs="B Mitra" w:hint="cs"/>
          <w:sz w:val="28"/>
          <w:szCs w:val="28"/>
          <w:rtl/>
          <w:lang w:bidi="fa-IR"/>
        </w:rPr>
        <w:t xml:space="preserve"> ح</w:t>
      </w:r>
      <w:r w:rsidR="00B66104">
        <w:rPr>
          <w:rFonts w:cs="B Mitra" w:hint="cs"/>
          <w:sz w:val="28"/>
          <w:szCs w:val="28"/>
          <w:rtl/>
          <w:lang w:bidi="fa-IR"/>
        </w:rPr>
        <w:t>قوق</w:t>
      </w:r>
      <w:r w:rsidR="00DA1480">
        <w:rPr>
          <w:rFonts w:cs="B Mitra" w:hint="cs"/>
          <w:sz w:val="28"/>
          <w:szCs w:val="28"/>
          <w:rtl/>
          <w:lang w:bidi="fa-IR"/>
        </w:rPr>
        <w:t>،</w:t>
      </w:r>
      <w:r w:rsidR="00B66104">
        <w:rPr>
          <w:rFonts w:cs="B Mitra" w:hint="cs"/>
          <w:sz w:val="28"/>
          <w:szCs w:val="28"/>
          <w:rtl/>
          <w:lang w:bidi="fa-IR"/>
        </w:rPr>
        <w:t xml:space="preserve"> زمینه‌ساز</w:t>
      </w:r>
      <w:r w:rsidR="00DA1480">
        <w:rPr>
          <w:rFonts w:cs="B Mitra" w:hint="cs"/>
          <w:sz w:val="28"/>
          <w:szCs w:val="28"/>
          <w:rtl/>
          <w:lang w:bidi="fa-IR"/>
        </w:rPr>
        <w:t xml:space="preserve"> احتمالی</w:t>
      </w:r>
      <w:r w:rsidR="00B66104">
        <w:rPr>
          <w:rFonts w:cs="B Mitra" w:hint="cs"/>
          <w:sz w:val="28"/>
          <w:szCs w:val="28"/>
          <w:rtl/>
          <w:lang w:bidi="fa-IR"/>
        </w:rPr>
        <w:t xml:space="preserve"> فساد مسئولین</w:t>
      </w:r>
      <w:r w:rsidR="00A1420E">
        <w:rPr>
          <w:rFonts w:cs="B Mitra" w:hint="cs"/>
          <w:sz w:val="28"/>
          <w:szCs w:val="28"/>
          <w:rtl/>
          <w:lang w:bidi="fa-IR"/>
        </w:rPr>
        <w:t xml:space="preserve"> </w:t>
      </w:r>
      <w:r w:rsidR="00A1420E">
        <w:rPr>
          <w:rFonts w:ascii="Sakkal Majalla" w:hAnsi="Sakkal Majalla" w:cs="Sakkal Majalla" w:hint="cs"/>
          <w:sz w:val="28"/>
          <w:szCs w:val="28"/>
          <w:rtl/>
          <w:lang w:bidi="fa-IR"/>
        </w:rPr>
        <w:t>–</w:t>
      </w:r>
      <w:r w:rsidR="00A1420E">
        <w:rPr>
          <w:rFonts w:cs="B Mitra" w:hint="cs"/>
          <w:sz w:val="28"/>
          <w:szCs w:val="28"/>
          <w:rtl/>
          <w:lang w:bidi="fa-IR"/>
        </w:rPr>
        <w:t xml:space="preserve"> به تبع قانون « قدرت فساد می آورد»-</w:t>
      </w:r>
      <w:r w:rsidR="00B66104">
        <w:rPr>
          <w:rFonts w:cs="B Mitra" w:hint="cs"/>
          <w:sz w:val="28"/>
          <w:szCs w:val="28"/>
          <w:rtl/>
          <w:lang w:bidi="fa-IR"/>
        </w:rPr>
        <w:t xml:space="preserve"> و</w:t>
      </w:r>
      <w:r w:rsidR="00DA1480">
        <w:rPr>
          <w:rFonts w:cs="B Mitra" w:hint="cs"/>
          <w:sz w:val="28"/>
          <w:szCs w:val="28"/>
          <w:rtl/>
          <w:lang w:bidi="fa-IR"/>
        </w:rPr>
        <w:t xml:space="preserve"> در نتیجه</w:t>
      </w:r>
      <w:r w:rsidR="00A1420E">
        <w:rPr>
          <w:rFonts w:cs="B Mitra" w:hint="cs"/>
          <w:sz w:val="28"/>
          <w:szCs w:val="28"/>
          <w:rtl/>
          <w:lang w:bidi="fa-IR"/>
        </w:rPr>
        <w:t>، فساد</w:t>
      </w:r>
      <w:r w:rsidR="00DA1480">
        <w:rPr>
          <w:rFonts w:cs="B Mitra" w:hint="cs"/>
          <w:sz w:val="28"/>
          <w:szCs w:val="28"/>
          <w:rtl/>
          <w:lang w:bidi="fa-IR"/>
        </w:rPr>
        <w:t xml:space="preserve"> کل</w:t>
      </w:r>
      <w:r w:rsidR="002D4FCF">
        <w:rPr>
          <w:rFonts w:cs="B Mitra" w:hint="cs"/>
          <w:sz w:val="28"/>
          <w:szCs w:val="28"/>
          <w:rtl/>
          <w:lang w:bidi="fa-IR"/>
        </w:rPr>
        <w:t xml:space="preserve"> جامعه خواهد بود</w:t>
      </w:r>
      <w:r w:rsidR="00D32A66" w:rsidRPr="002138CF">
        <w:rPr>
          <w:rFonts w:cs="B Mitra" w:hint="cs"/>
          <w:sz w:val="28"/>
          <w:szCs w:val="28"/>
          <w:rtl/>
          <w:lang w:bidi="fa-IR"/>
        </w:rPr>
        <w:t xml:space="preserve">. </w:t>
      </w:r>
      <w:r w:rsidR="002138CF">
        <w:rPr>
          <w:rFonts w:cs="B Mitra" w:hint="cs"/>
          <w:sz w:val="28"/>
          <w:szCs w:val="28"/>
          <w:rtl/>
          <w:lang w:bidi="fa-IR"/>
        </w:rPr>
        <w:t xml:space="preserve">به بیان دیگر، </w:t>
      </w:r>
      <w:r w:rsidR="00A8058A">
        <w:rPr>
          <w:rFonts w:cs="B Mitra" w:hint="cs"/>
          <w:sz w:val="28"/>
          <w:szCs w:val="28"/>
          <w:rtl/>
          <w:lang w:bidi="fa-IR"/>
        </w:rPr>
        <w:t>اگر جامعه‌ا</w:t>
      </w:r>
      <w:r w:rsidR="00D81194">
        <w:rPr>
          <w:rFonts w:cs="B Mitra" w:hint="cs"/>
          <w:sz w:val="28"/>
          <w:szCs w:val="28"/>
          <w:rtl/>
          <w:lang w:bidi="fa-IR"/>
        </w:rPr>
        <w:t>ی به کژ راهه</w:t>
      </w:r>
      <w:r w:rsidR="00A8058A">
        <w:rPr>
          <w:rFonts w:cs="B Mitra" w:hint="cs"/>
          <w:sz w:val="28"/>
          <w:szCs w:val="28"/>
          <w:rtl/>
          <w:lang w:bidi="fa-IR"/>
        </w:rPr>
        <w:t xml:space="preserve"> برود، مردم مقصرند نه مسئولین. چ</w:t>
      </w:r>
      <w:r w:rsidR="00D81194">
        <w:rPr>
          <w:rFonts w:cs="B Mitra" w:hint="cs"/>
          <w:sz w:val="28"/>
          <w:szCs w:val="28"/>
          <w:rtl/>
          <w:lang w:bidi="fa-IR"/>
        </w:rPr>
        <w:t xml:space="preserve">را که مردم به عنوان محور اجتماع، با دنبال کردن </w:t>
      </w:r>
      <w:r w:rsidR="002138CF">
        <w:rPr>
          <w:rFonts w:cs="B Mitra" w:hint="cs"/>
          <w:sz w:val="28"/>
          <w:szCs w:val="28"/>
          <w:rtl/>
          <w:lang w:bidi="fa-IR"/>
        </w:rPr>
        <w:t>تحقق</w:t>
      </w:r>
      <w:r w:rsidR="00A1420E">
        <w:rPr>
          <w:rFonts w:cs="B Mitra" w:hint="cs"/>
          <w:sz w:val="28"/>
          <w:szCs w:val="28"/>
          <w:rtl/>
          <w:lang w:bidi="fa-IR"/>
        </w:rPr>
        <w:t xml:space="preserve"> بخشی به</w:t>
      </w:r>
      <w:r w:rsidR="002138CF">
        <w:rPr>
          <w:rFonts w:cs="B Mitra" w:hint="cs"/>
          <w:sz w:val="28"/>
          <w:szCs w:val="28"/>
          <w:rtl/>
          <w:lang w:bidi="fa-IR"/>
        </w:rPr>
        <w:t xml:space="preserve"> آرمان‌</w:t>
      </w:r>
      <w:r w:rsidRPr="002138CF">
        <w:rPr>
          <w:rFonts w:cs="B Mitra" w:hint="cs"/>
          <w:sz w:val="28"/>
          <w:szCs w:val="28"/>
          <w:rtl/>
          <w:lang w:bidi="fa-IR"/>
        </w:rPr>
        <w:t>های اسلامی،</w:t>
      </w:r>
      <w:r w:rsidR="002138CF">
        <w:rPr>
          <w:rFonts w:cs="B Mitra" w:hint="cs"/>
          <w:sz w:val="28"/>
          <w:szCs w:val="28"/>
          <w:rtl/>
          <w:lang w:bidi="fa-IR"/>
        </w:rPr>
        <w:t xml:space="preserve"> </w:t>
      </w:r>
      <w:r w:rsidR="00A8058A">
        <w:rPr>
          <w:rFonts w:cs="B Mitra" w:hint="cs"/>
          <w:sz w:val="28"/>
          <w:szCs w:val="28"/>
          <w:rtl/>
          <w:lang w:bidi="fa-IR"/>
        </w:rPr>
        <w:t>باید مطالبه‌گر حقوق شرعی، عرفی، اخلاقی و قانونی خود باشند.</w:t>
      </w:r>
      <w:r w:rsidR="00A1420E">
        <w:rPr>
          <w:rFonts w:cs="B Mitra" w:hint="cs"/>
          <w:sz w:val="28"/>
          <w:szCs w:val="28"/>
          <w:rtl/>
          <w:lang w:bidi="fa-IR"/>
        </w:rPr>
        <w:t xml:space="preserve"> </w:t>
      </w:r>
      <w:r w:rsidR="00A8058A">
        <w:rPr>
          <w:rFonts w:cs="B Mitra" w:hint="cs"/>
          <w:sz w:val="28"/>
          <w:szCs w:val="28"/>
          <w:rtl/>
          <w:lang w:bidi="fa-IR"/>
        </w:rPr>
        <w:t>البته</w:t>
      </w:r>
      <w:r w:rsidRPr="002138CF">
        <w:rPr>
          <w:rFonts w:cs="B Mitra" w:hint="cs"/>
          <w:sz w:val="28"/>
          <w:szCs w:val="28"/>
          <w:rtl/>
          <w:lang w:bidi="fa-IR"/>
        </w:rPr>
        <w:t xml:space="preserve"> مسئولین</w:t>
      </w:r>
      <w:r w:rsidR="00A8058A">
        <w:rPr>
          <w:rFonts w:cs="B Mitra" w:hint="cs"/>
          <w:sz w:val="28"/>
          <w:szCs w:val="28"/>
          <w:rtl/>
          <w:lang w:bidi="fa-IR"/>
        </w:rPr>
        <w:t xml:space="preserve"> هم</w:t>
      </w:r>
      <w:r w:rsidRPr="002138CF">
        <w:rPr>
          <w:rFonts w:cs="B Mitra" w:hint="cs"/>
          <w:sz w:val="28"/>
          <w:szCs w:val="28"/>
          <w:rtl/>
          <w:lang w:bidi="fa-IR"/>
        </w:rPr>
        <w:t xml:space="preserve"> باید در قبال مردم مسئولیت</w:t>
      </w:r>
      <w:r w:rsidR="00B66104">
        <w:rPr>
          <w:rFonts w:cs="B Mitra" w:hint="cs"/>
          <w:sz w:val="28"/>
          <w:szCs w:val="28"/>
          <w:rtl/>
          <w:lang w:bidi="fa-IR"/>
        </w:rPr>
        <w:t xml:space="preserve"> پذیر باشند </w:t>
      </w:r>
      <w:r w:rsidR="00A1420E">
        <w:rPr>
          <w:rFonts w:cs="B Mitra" w:hint="cs"/>
          <w:sz w:val="28"/>
          <w:szCs w:val="28"/>
          <w:rtl/>
          <w:lang w:bidi="fa-IR"/>
        </w:rPr>
        <w:t>و حقوق آنها را ادا کنند. این رویکرد در فلسفه‌ی تربیت سیاسی، رویکردی نوین و امروزین است.</w:t>
      </w:r>
    </w:p>
    <w:p w:rsidR="00A13C39" w:rsidRDefault="00A13C39" w:rsidP="00EC158B">
      <w:pPr>
        <w:tabs>
          <w:tab w:val="right" w:pos="713"/>
        </w:tabs>
        <w:bidi/>
        <w:ind w:firstLine="4"/>
        <w:jc w:val="both"/>
        <w:rPr>
          <w:rFonts w:cs="B Mitra"/>
          <w:sz w:val="28"/>
          <w:szCs w:val="28"/>
          <w:rtl/>
          <w:lang w:bidi="fa-IR"/>
        </w:rPr>
      </w:pPr>
      <w:r w:rsidRPr="00992348">
        <w:rPr>
          <w:rFonts w:cs="B Mitra" w:hint="cs"/>
          <w:sz w:val="28"/>
          <w:szCs w:val="28"/>
          <w:rtl/>
          <w:lang w:bidi="fa-IR"/>
        </w:rPr>
        <w:t>واژگان کلیدی</w:t>
      </w:r>
      <w:r w:rsidR="00B34CBA" w:rsidRPr="00992348">
        <w:rPr>
          <w:rFonts w:cs="B Mitra" w:hint="cs"/>
          <w:sz w:val="32"/>
          <w:szCs w:val="32"/>
          <w:rtl/>
          <w:lang w:bidi="fa-IR"/>
        </w:rPr>
        <w:t>:</w:t>
      </w:r>
      <w:r w:rsidR="00B34CBA" w:rsidRPr="00013AA9">
        <w:rPr>
          <w:rFonts w:cs="B Mitra" w:hint="cs"/>
          <w:sz w:val="32"/>
          <w:szCs w:val="32"/>
          <w:rtl/>
          <w:lang w:bidi="fa-IR"/>
        </w:rPr>
        <w:t xml:space="preserve"> </w:t>
      </w:r>
      <w:r w:rsidR="00B34CBA" w:rsidRPr="00013AA9">
        <w:rPr>
          <w:rFonts w:cs="B Mitra" w:hint="cs"/>
          <w:sz w:val="28"/>
          <w:szCs w:val="28"/>
          <w:rtl/>
          <w:lang w:bidi="fa-IR"/>
        </w:rPr>
        <w:t>مسئولیت</w:t>
      </w:r>
      <w:r w:rsidR="00EC158B">
        <w:rPr>
          <w:rFonts w:cs="B Mitra" w:hint="cs"/>
          <w:sz w:val="28"/>
          <w:szCs w:val="28"/>
          <w:rtl/>
          <w:lang w:bidi="fa-IR"/>
        </w:rPr>
        <w:t xml:space="preserve"> پذیری اجتماعی، </w:t>
      </w:r>
      <w:r w:rsidR="00835143">
        <w:rPr>
          <w:rFonts w:cs="B Mitra" w:hint="cs"/>
          <w:sz w:val="28"/>
          <w:szCs w:val="28"/>
          <w:rtl/>
          <w:lang w:bidi="fa-IR"/>
        </w:rPr>
        <w:t xml:space="preserve">مسئولان، </w:t>
      </w:r>
      <w:r w:rsidR="00EC158B">
        <w:rPr>
          <w:rFonts w:cs="B Mitra" w:hint="cs"/>
          <w:sz w:val="28"/>
          <w:szCs w:val="28"/>
          <w:rtl/>
          <w:lang w:bidi="fa-IR"/>
        </w:rPr>
        <w:t>مطالبه‌</w:t>
      </w:r>
      <w:r w:rsidR="00835143">
        <w:rPr>
          <w:rFonts w:cs="B Mitra" w:hint="cs"/>
          <w:sz w:val="28"/>
          <w:szCs w:val="28"/>
          <w:rtl/>
          <w:lang w:bidi="fa-IR"/>
        </w:rPr>
        <w:t>گری</w:t>
      </w:r>
      <w:r w:rsidR="00EC158B">
        <w:rPr>
          <w:rFonts w:cs="B Mitra" w:hint="cs"/>
          <w:sz w:val="28"/>
          <w:szCs w:val="28"/>
          <w:rtl/>
          <w:lang w:bidi="fa-IR"/>
        </w:rPr>
        <w:t>، جامعه اسلامی، استاد</w:t>
      </w:r>
      <w:r w:rsidR="00B34CBA" w:rsidRPr="00013AA9">
        <w:rPr>
          <w:rFonts w:cs="B Mitra" w:hint="cs"/>
          <w:sz w:val="28"/>
          <w:szCs w:val="28"/>
          <w:rtl/>
          <w:lang w:bidi="fa-IR"/>
        </w:rPr>
        <w:t xml:space="preserve"> مطهری</w:t>
      </w:r>
      <w:r w:rsidR="00EC158B">
        <w:rPr>
          <w:rFonts w:cs="B Mitra" w:hint="cs"/>
          <w:sz w:val="28"/>
          <w:szCs w:val="28"/>
          <w:rtl/>
          <w:lang w:bidi="fa-IR"/>
        </w:rPr>
        <w:t>.</w:t>
      </w:r>
      <w:r w:rsidR="00A25B68">
        <w:rPr>
          <w:rFonts w:cs="B Mitra" w:hint="cs"/>
          <w:sz w:val="28"/>
          <w:szCs w:val="28"/>
          <w:rtl/>
          <w:lang w:bidi="fa-IR"/>
        </w:rPr>
        <w:t xml:space="preserve"> ارتباط</w:t>
      </w:r>
      <w:r w:rsidR="002F4A33">
        <w:rPr>
          <w:rFonts w:cs="B Mitra" w:hint="cs"/>
          <w:sz w:val="28"/>
          <w:szCs w:val="28"/>
          <w:rtl/>
          <w:lang w:bidi="fa-IR"/>
        </w:rPr>
        <w:t>.</w:t>
      </w:r>
    </w:p>
    <w:p w:rsidR="002C5E1B" w:rsidRDefault="002C5E1B" w:rsidP="002C5E1B">
      <w:pPr>
        <w:tabs>
          <w:tab w:val="right" w:pos="713"/>
        </w:tabs>
        <w:bidi/>
        <w:ind w:firstLine="4"/>
        <w:jc w:val="both"/>
        <w:rPr>
          <w:rFonts w:cs="B Mitra"/>
          <w:sz w:val="28"/>
          <w:szCs w:val="28"/>
          <w:rtl/>
          <w:lang w:bidi="fa-IR"/>
        </w:rPr>
      </w:pPr>
    </w:p>
    <w:p w:rsidR="002C5E1B" w:rsidRDefault="002C5E1B" w:rsidP="002C5E1B">
      <w:pPr>
        <w:tabs>
          <w:tab w:val="right" w:pos="713"/>
        </w:tabs>
        <w:bidi/>
        <w:ind w:firstLine="4"/>
        <w:jc w:val="both"/>
        <w:rPr>
          <w:rFonts w:cs="B Mitra"/>
          <w:sz w:val="28"/>
          <w:szCs w:val="28"/>
          <w:rtl/>
          <w:lang w:bidi="fa-IR"/>
        </w:rPr>
      </w:pPr>
    </w:p>
    <w:p w:rsidR="002C5E1B" w:rsidRPr="00E8505A" w:rsidRDefault="002C5E1B" w:rsidP="00E8505A">
      <w:pPr>
        <w:jc w:val="center"/>
        <w:rPr>
          <w:rFonts w:cs="B Nazanin"/>
          <w:sz w:val="28"/>
          <w:szCs w:val="28"/>
          <w:rtl/>
        </w:rPr>
      </w:pPr>
      <w:bookmarkStart w:id="0" w:name="_GoBack"/>
      <w:bookmarkEnd w:id="0"/>
    </w:p>
    <w:sectPr w:rsidR="002C5E1B" w:rsidRPr="00E850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A8F" w:rsidRDefault="00EF2A8F" w:rsidP="002038FD">
      <w:pPr>
        <w:spacing w:after="0" w:line="240" w:lineRule="auto"/>
      </w:pPr>
      <w:r>
        <w:separator/>
      </w:r>
    </w:p>
  </w:endnote>
  <w:endnote w:type="continuationSeparator" w:id="0">
    <w:p w:rsidR="00EF2A8F" w:rsidRDefault="00EF2A8F" w:rsidP="0020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A8F" w:rsidRDefault="00EF2A8F" w:rsidP="002038FD">
      <w:pPr>
        <w:spacing w:after="0" w:line="240" w:lineRule="auto"/>
      </w:pPr>
      <w:r>
        <w:separator/>
      </w:r>
    </w:p>
  </w:footnote>
  <w:footnote w:type="continuationSeparator" w:id="0">
    <w:p w:rsidR="00EF2A8F" w:rsidRDefault="00EF2A8F" w:rsidP="002038FD">
      <w:pPr>
        <w:spacing w:after="0" w:line="240" w:lineRule="auto"/>
      </w:pPr>
      <w:r>
        <w:continuationSeparator/>
      </w:r>
    </w:p>
  </w:footnote>
  <w:footnote w:id="1">
    <w:p w:rsidR="002038FD" w:rsidRDefault="002038FD" w:rsidP="002038FD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>
        <w:rPr>
          <w:rFonts w:cs="B Nazanin" w:hint="cs"/>
          <w:rtl/>
        </w:rPr>
        <w:t>استادیار</w:t>
      </w:r>
      <w:r w:rsidRPr="007D616C">
        <w:rPr>
          <w:rFonts w:cs="B Nazanin"/>
          <w:rtl/>
        </w:rPr>
        <w:t xml:space="preserve"> </w:t>
      </w:r>
      <w:r w:rsidRPr="007D616C">
        <w:rPr>
          <w:rFonts w:cs="B Nazanin" w:hint="eastAsia"/>
          <w:rtl/>
        </w:rPr>
        <w:t>دانشگاه</w:t>
      </w:r>
      <w:r>
        <w:rPr>
          <w:rFonts w:cs="B Nazanin" w:hint="cs"/>
          <w:rtl/>
        </w:rPr>
        <w:t xml:space="preserve"> فرهنگیان (واحد</w:t>
      </w:r>
      <w:r w:rsidRPr="007D616C">
        <w:rPr>
          <w:rFonts w:cs="B Nazanin"/>
          <w:rtl/>
        </w:rPr>
        <w:t xml:space="preserve"> </w:t>
      </w:r>
      <w:r w:rsidRPr="007D616C">
        <w:rPr>
          <w:rFonts w:cs="B Nazanin" w:hint="eastAsia"/>
          <w:rtl/>
        </w:rPr>
        <w:t>شه</w:t>
      </w:r>
      <w:r w:rsidRPr="007D616C">
        <w:rPr>
          <w:rFonts w:cs="B Nazanin" w:hint="cs"/>
          <w:rtl/>
        </w:rPr>
        <w:t>ی</w:t>
      </w:r>
      <w:r w:rsidRPr="007D616C">
        <w:rPr>
          <w:rFonts w:cs="B Nazanin" w:hint="eastAsia"/>
          <w:rtl/>
        </w:rPr>
        <w:t>د</w:t>
      </w:r>
      <w:r w:rsidRPr="007D616C">
        <w:rPr>
          <w:rFonts w:cs="B Nazanin"/>
          <w:rtl/>
        </w:rPr>
        <w:t xml:space="preserve"> </w:t>
      </w:r>
      <w:r w:rsidRPr="007D616C">
        <w:rPr>
          <w:rFonts w:cs="B Nazanin" w:hint="eastAsia"/>
          <w:rtl/>
        </w:rPr>
        <w:t>مدرس</w:t>
      </w:r>
      <w:r>
        <w:rPr>
          <w:rFonts w:cs="B Nazanin" w:hint="cs"/>
          <w:rtl/>
        </w:rPr>
        <w:t>).</w:t>
      </w:r>
      <w:r w:rsidRPr="007D616C">
        <w:rPr>
          <w:rFonts w:cs="B Nazanin" w:hint="eastAsia"/>
          <w:rtl/>
        </w:rPr>
        <w:t>،</w:t>
      </w:r>
      <w:r w:rsidRPr="007D616C">
        <w:rPr>
          <w:rFonts w:cs="B Nazanin"/>
          <w:rtl/>
        </w:rPr>
        <w:t xml:space="preserve"> </w:t>
      </w:r>
      <w:r>
        <w:rPr>
          <w:rFonts w:cs="B Nazanin" w:hint="eastAsia"/>
          <w:rtl/>
        </w:rPr>
        <w:t>سنندج</w:t>
      </w:r>
      <w:r>
        <w:rPr>
          <w:rFonts w:cs="B Nazanin" w:hint="cs"/>
          <w:rtl/>
        </w:rPr>
        <w:t>. میدان سهروردی</w:t>
      </w:r>
      <w:r w:rsidRPr="007D616C">
        <w:rPr>
          <w:rFonts w:cs="B Nazanin"/>
          <w:rtl/>
        </w:rPr>
        <w:t xml:space="preserve">. </w:t>
      </w:r>
      <w:r>
        <w:rPr>
          <w:rFonts w:cs="B Nazanin" w:hint="cs"/>
          <w:rtl/>
        </w:rPr>
        <w:t xml:space="preserve">09124449026  - </w:t>
      </w:r>
      <w:hyperlink r:id="rId1" w:history="1">
        <w:r w:rsidR="000C2809" w:rsidRPr="00EC23FC">
          <w:rPr>
            <w:rStyle w:val="Hyperlink"/>
            <w:rFonts w:cs="B Nazanin"/>
          </w:rPr>
          <w:t>mazharbabai@gmail.com</w:t>
        </w:r>
      </w:hyperlink>
      <w:r w:rsidR="000C2809">
        <w:rPr>
          <w:rFonts w:hint="cs"/>
          <w:rtl/>
          <w:lang w:bidi="fa-IR"/>
        </w:rPr>
        <w:t>. نویسنده مسئول.</w:t>
      </w:r>
    </w:p>
  </w:footnote>
  <w:footnote w:id="2">
    <w:p w:rsidR="00074AEE" w:rsidRDefault="002038FD" w:rsidP="002038FD">
      <w:pPr>
        <w:bidi/>
        <w:rPr>
          <w:rFonts w:cs="B Nazanin"/>
          <w:sz w:val="24"/>
          <w:szCs w:val="24"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>.</w:t>
      </w:r>
      <w:r w:rsidRPr="002038F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3A59B5">
        <w:rPr>
          <w:rFonts w:cs="B Nazanin" w:hint="cs"/>
          <w:sz w:val="24"/>
          <w:szCs w:val="24"/>
          <w:rtl/>
          <w:lang w:bidi="fa-IR"/>
        </w:rPr>
        <w:t xml:space="preserve">دانشجوی دکتری تخصصی فلسفه تعلیم و ترییت دانشگاه آزاد اسلامی </w:t>
      </w:r>
      <w:r>
        <w:rPr>
          <w:rFonts w:cs="B Nazanin" w:hint="cs"/>
          <w:sz w:val="24"/>
          <w:szCs w:val="24"/>
          <w:rtl/>
          <w:lang w:bidi="fa-IR"/>
        </w:rPr>
        <w:t>(</w:t>
      </w:r>
      <w:r w:rsidRPr="003A59B5">
        <w:rPr>
          <w:rFonts w:cs="B Nazanin" w:hint="cs"/>
          <w:sz w:val="24"/>
          <w:szCs w:val="24"/>
          <w:rtl/>
          <w:lang w:bidi="fa-IR"/>
        </w:rPr>
        <w:t>واحد علوم تحقیقات</w:t>
      </w:r>
      <w:r>
        <w:rPr>
          <w:rFonts w:cs="B Nazanin" w:hint="cs"/>
          <w:sz w:val="24"/>
          <w:szCs w:val="24"/>
          <w:rtl/>
          <w:lang w:bidi="fa-IR"/>
        </w:rPr>
        <w:t xml:space="preserve">).09189990503 </w:t>
      </w:r>
    </w:p>
    <w:p w:rsidR="002038FD" w:rsidRDefault="00EF2A8F" w:rsidP="00074AEE">
      <w:pPr>
        <w:bidi/>
        <w:jc w:val="right"/>
        <w:rPr>
          <w:rFonts w:ascii="Helvetica" w:hAnsi="Helvetica"/>
          <w:color w:val="555555"/>
          <w:sz w:val="19"/>
          <w:szCs w:val="20"/>
          <w:shd w:val="clear" w:color="auto" w:fill="FFFFFF"/>
        </w:rPr>
      </w:pPr>
      <w:hyperlink r:id="rId2" w:history="1">
        <w:r w:rsidR="00074AEE" w:rsidRPr="003F6348">
          <w:rPr>
            <w:rStyle w:val="Hyperlink"/>
            <w:rFonts w:ascii="Helvetica" w:hAnsi="Helvetica"/>
            <w:sz w:val="19"/>
            <w:szCs w:val="20"/>
            <w:shd w:val="clear" w:color="auto" w:fill="FFFFFF"/>
          </w:rPr>
          <w:t>v.alavi68@chmail.ir</w:t>
        </w:r>
      </w:hyperlink>
    </w:p>
    <w:p w:rsidR="00074AEE" w:rsidRPr="002038FD" w:rsidRDefault="00074AEE" w:rsidP="00074AEE">
      <w:pPr>
        <w:bidi/>
        <w:jc w:val="right"/>
        <w:rPr>
          <w:rFonts w:cs="B Nazanin"/>
          <w:sz w:val="24"/>
          <w:szCs w:val="24"/>
          <w:lang w:bidi="fa-IR"/>
        </w:rPr>
      </w:pPr>
    </w:p>
  </w:footnote>
  <w:footnote w:id="3">
    <w:p w:rsidR="005F066C" w:rsidRDefault="00495ECF" w:rsidP="00495ECF">
      <w:pPr>
        <w:pStyle w:val="FootnoteText"/>
        <w:bidi/>
        <w:rPr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="00FD4845" w:rsidRPr="003A59B5">
        <w:rPr>
          <w:rFonts w:cs="B Nazanin" w:hint="cs"/>
          <w:sz w:val="24"/>
          <w:szCs w:val="24"/>
          <w:rtl/>
          <w:lang w:bidi="fa-IR"/>
        </w:rPr>
        <w:t>دانشجوی</w:t>
      </w:r>
      <w:r w:rsidR="00FD4845">
        <w:rPr>
          <w:rFonts w:cs="B Nazanin" w:hint="cs"/>
          <w:sz w:val="24"/>
          <w:szCs w:val="24"/>
          <w:rtl/>
          <w:lang w:bidi="fa-IR"/>
        </w:rPr>
        <w:t xml:space="preserve"> دکتری تخصصی فلسفه اسلامی (مشاء).</w:t>
      </w:r>
      <w:r w:rsidR="00FD4845" w:rsidRPr="003A59B5">
        <w:rPr>
          <w:rFonts w:cs="B Nazanin" w:hint="cs"/>
          <w:sz w:val="24"/>
          <w:szCs w:val="24"/>
          <w:rtl/>
          <w:lang w:bidi="fa-IR"/>
        </w:rPr>
        <w:t xml:space="preserve"> دانشگاه آزاد اسلامی </w:t>
      </w:r>
      <w:r w:rsidR="00FD4845">
        <w:rPr>
          <w:rFonts w:cs="B Nazanin" w:hint="cs"/>
          <w:sz w:val="24"/>
          <w:szCs w:val="24"/>
          <w:rtl/>
          <w:lang w:bidi="fa-IR"/>
        </w:rPr>
        <w:t>(واحد شهر ری).</w:t>
      </w:r>
      <w:r w:rsidR="005F066C">
        <w:rPr>
          <w:rFonts w:hint="cs"/>
          <w:rtl/>
          <w:lang w:bidi="fa-IR"/>
        </w:rPr>
        <w:t>09188722274</w:t>
      </w:r>
      <w:r w:rsidR="005F066C">
        <w:rPr>
          <w:lang w:bidi="fa-IR"/>
        </w:rPr>
        <w:t xml:space="preserve"> </w:t>
      </w:r>
    </w:p>
    <w:p w:rsidR="00495ECF" w:rsidRDefault="005F066C" w:rsidP="005F066C">
      <w:pPr>
        <w:pStyle w:val="FootnoteText"/>
        <w:bidi/>
        <w:jc w:val="right"/>
        <w:rPr>
          <w:lang w:bidi="fa-IR"/>
        </w:rPr>
      </w:pPr>
      <w:r>
        <w:rPr>
          <w:lang w:bidi="fa-IR"/>
        </w:rPr>
        <w:t xml:space="preserve"> </w:t>
      </w:r>
      <w:hyperlink r:id="rId3" w:tgtFrame="_blank" w:history="1">
        <w:r>
          <w:rPr>
            <w:rStyle w:val="il"/>
            <w:rFonts w:ascii="Arial" w:hAnsi="Arial" w:cs="Arial"/>
            <w:color w:val="1155CC"/>
          </w:rPr>
          <w:t>aahamsmn52@gmail.com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297C"/>
    <w:multiLevelType w:val="hybridMultilevel"/>
    <w:tmpl w:val="49C46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742A5"/>
    <w:multiLevelType w:val="hybridMultilevel"/>
    <w:tmpl w:val="E97271B0"/>
    <w:lvl w:ilvl="0" w:tplc="FB046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E10C3"/>
    <w:multiLevelType w:val="hybridMultilevel"/>
    <w:tmpl w:val="7FEE7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B2944"/>
    <w:multiLevelType w:val="hybridMultilevel"/>
    <w:tmpl w:val="45DA2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558DF"/>
    <w:multiLevelType w:val="hybridMultilevel"/>
    <w:tmpl w:val="1EB8E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54B29"/>
    <w:multiLevelType w:val="hybridMultilevel"/>
    <w:tmpl w:val="45ECD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D2"/>
    <w:rsid w:val="00004D68"/>
    <w:rsid w:val="00013AA9"/>
    <w:rsid w:val="000218EF"/>
    <w:rsid w:val="00023B40"/>
    <w:rsid w:val="00027674"/>
    <w:rsid w:val="00033B05"/>
    <w:rsid w:val="00074AEE"/>
    <w:rsid w:val="000C0191"/>
    <w:rsid w:val="000C2809"/>
    <w:rsid w:val="000E65EE"/>
    <w:rsid w:val="000F751B"/>
    <w:rsid w:val="001343C0"/>
    <w:rsid w:val="0013568F"/>
    <w:rsid w:val="001356E1"/>
    <w:rsid w:val="00175A62"/>
    <w:rsid w:val="00177C4A"/>
    <w:rsid w:val="00187F5C"/>
    <w:rsid w:val="001C5289"/>
    <w:rsid w:val="002038FD"/>
    <w:rsid w:val="002138CF"/>
    <w:rsid w:val="00216619"/>
    <w:rsid w:val="002C19E3"/>
    <w:rsid w:val="002C5E1B"/>
    <w:rsid w:val="002C6CB2"/>
    <w:rsid w:val="002D2A57"/>
    <w:rsid w:val="002D4FCF"/>
    <w:rsid w:val="002F4A33"/>
    <w:rsid w:val="0032070D"/>
    <w:rsid w:val="0032798E"/>
    <w:rsid w:val="003317D7"/>
    <w:rsid w:val="00382B73"/>
    <w:rsid w:val="00387718"/>
    <w:rsid w:val="00395384"/>
    <w:rsid w:val="003B654E"/>
    <w:rsid w:val="003E5512"/>
    <w:rsid w:val="003F29BB"/>
    <w:rsid w:val="00432120"/>
    <w:rsid w:val="00455B65"/>
    <w:rsid w:val="00487ADD"/>
    <w:rsid w:val="00495ECF"/>
    <w:rsid w:val="004A3D8D"/>
    <w:rsid w:val="004D24CA"/>
    <w:rsid w:val="00502E46"/>
    <w:rsid w:val="00506FB0"/>
    <w:rsid w:val="005318CA"/>
    <w:rsid w:val="005366C0"/>
    <w:rsid w:val="00563C8E"/>
    <w:rsid w:val="00565D64"/>
    <w:rsid w:val="00570C08"/>
    <w:rsid w:val="005A4AD2"/>
    <w:rsid w:val="005C2892"/>
    <w:rsid w:val="005F066C"/>
    <w:rsid w:val="005F6DC7"/>
    <w:rsid w:val="00607684"/>
    <w:rsid w:val="006225FC"/>
    <w:rsid w:val="00632EE2"/>
    <w:rsid w:val="00645026"/>
    <w:rsid w:val="00690231"/>
    <w:rsid w:val="006D246F"/>
    <w:rsid w:val="007046ED"/>
    <w:rsid w:val="00712500"/>
    <w:rsid w:val="00714EA2"/>
    <w:rsid w:val="00753A04"/>
    <w:rsid w:val="00773F42"/>
    <w:rsid w:val="0079144F"/>
    <w:rsid w:val="007B0D93"/>
    <w:rsid w:val="007F07AC"/>
    <w:rsid w:val="00822113"/>
    <w:rsid w:val="00835143"/>
    <w:rsid w:val="008A3D88"/>
    <w:rsid w:val="008C16E8"/>
    <w:rsid w:val="008F72B0"/>
    <w:rsid w:val="009052F4"/>
    <w:rsid w:val="00915939"/>
    <w:rsid w:val="009322CE"/>
    <w:rsid w:val="00945655"/>
    <w:rsid w:val="00981224"/>
    <w:rsid w:val="0098396F"/>
    <w:rsid w:val="00992348"/>
    <w:rsid w:val="009C789B"/>
    <w:rsid w:val="009D11F5"/>
    <w:rsid w:val="00A10664"/>
    <w:rsid w:val="00A13C39"/>
    <w:rsid w:val="00A1420E"/>
    <w:rsid w:val="00A25B68"/>
    <w:rsid w:val="00A7603C"/>
    <w:rsid w:val="00A8058A"/>
    <w:rsid w:val="00B33651"/>
    <w:rsid w:val="00B34CBA"/>
    <w:rsid w:val="00B360EB"/>
    <w:rsid w:val="00B40A4E"/>
    <w:rsid w:val="00B5283E"/>
    <w:rsid w:val="00B66104"/>
    <w:rsid w:val="00B70CA5"/>
    <w:rsid w:val="00BB4EF2"/>
    <w:rsid w:val="00BC335E"/>
    <w:rsid w:val="00C2162E"/>
    <w:rsid w:val="00C26577"/>
    <w:rsid w:val="00C76608"/>
    <w:rsid w:val="00C931C2"/>
    <w:rsid w:val="00CA1C3C"/>
    <w:rsid w:val="00CC2976"/>
    <w:rsid w:val="00CE0D95"/>
    <w:rsid w:val="00CE308E"/>
    <w:rsid w:val="00CF2EFD"/>
    <w:rsid w:val="00D00E06"/>
    <w:rsid w:val="00D0110A"/>
    <w:rsid w:val="00D304E4"/>
    <w:rsid w:val="00D32A66"/>
    <w:rsid w:val="00D35956"/>
    <w:rsid w:val="00D41C26"/>
    <w:rsid w:val="00D72956"/>
    <w:rsid w:val="00D81194"/>
    <w:rsid w:val="00DA1480"/>
    <w:rsid w:val="00DA527D"/>
    <w:rsid w:val="00DF6634"/>
    <w:rsid w:val="00E405F2"/>
    <w:rsid w:val="00E77E6A"/>
    <w:rsid w:val="00E8505A"/>
    <w:rsid w:val="00E94189"/>
    <w:rsid w:val="00EA1B72"/>
    <w:rsid w:val="00EC158B"/>
    <w:rsid w:val="00EF2A8F"/>
    <w:rsid w:val="00F10DF4"/>
    <w:rsid w:val="00F56881"/>
    <w:rsid w:val="00FD073D"/>
    <w:rsid w:val="00F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77494"/>
  <w15:chartTrackingRefBased/>
  <w15:docId w15:val="{5788EEEC-191F-4B11-841A-BE0D3AE96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038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8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38F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4AEE"/>
    <w:rPr>
      <w:color w:val="0563C1" w:themeColor="hyperlink"/>
      <w:u w:val="single"/>
    </w:rPr>
  </w:style>
  <w:style w:type="character" w:customStyle="1" w:styleId="il">
    <w:name w:val="il"/>
    <w:basedOn w:val="DefaultParagraphFont"/>
    <w:rsid w:val="005F066C"/>
  </w:style>
  <w:style w:type="paragraph" w:styleId="ListParagraph">
    <w:name w:val="List Paragraph"/>
    <w:basedOn w:val="Normal"/>
    <w:uiPriority w:val="34"/>
    <w:qFormat/>
    <w:rsid w:val="002C5E1B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ahamsmn52@gmail.com" TargetMode="External"/><Relationship Id="rId2" Type="http://schemas.openxmlformats.org/officeDocument/2006/relationships/hyperlink" Target="mailto:v.alavi68@chmail.ir" TargetMode="External"/><Relationship Id="rId1" Type="http://schemas.openxmlformats.org/officeDocument/2006/relationships/hyperlink" Target="mailto:mazharbab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حجتی علی</cp:lastModifiedBy>
  <cp:revision>36</cp:revision>
  <dcterms:created xsi:type="dcterms:W3CDTF">2019-09-09T13:29:00Z</dcterms:created>
  <dcterms:modified xsi:type="dcterms:W3CDTF">2023-10-31T08:35:00Z</dcterms:modified>
</cp:coreProperties>
</file>