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C7E" w:rsidRDefault="00F30C7E" w:rsidP="00F30C7E">
      <w:pPr>
        <w:pStyle w:val="Heading1"/>
        <w:spacing w:line="240" w:lineRule="auto"/>
        <w:jc w:val="center"/>
        <w:rPr>
          <w:rFonts w:cs="B Mitra"/>
          <w:b w:val="0"/>
          <w:bCs w:val="0"/>
          <w:rtl/>
        </w:rPr>
      </w:pPr>
      <w:bookmarkStart w:id="0" w:name="_Toc348299511"/>
      <w:r>
        <w:rPr>
          <w:rFonts w:cs="B Mitra" w:hint="cs"/>
          <w:b w:val="0"/>
          <w:rtl/>
        </w:rPr>
        <w:t>مفهوم</w:t>
      </w:r>
      <w:r w:rsidRPr="007C4E7A">
        <w:rPr>
          <w:rFonts w:cs="B Mitra" w:hint="cs"/>
          <w:b w:val="0"/>
          <w:rtl/>
        </w:rPr>
        <w:t xml:space="preserve"> </w:t>
      </w:r>
      <w:r>
        <w:rPr>
          <w:rFonts w:cs="B Mitra" w:hint="cs"/>
          <w:b w:val="0"/>
          <w:rtl/>
        </w:rPr>
        <w:t xml:space="preserve">«فطرت» در تبیین نسبت </w:t>
      </w:r>
      <w:r w:rsidRPr="007C4E7A">
        <w:rPr>
          <w:rFonts w:cs="B Mitra" w:hint="cs"/>
          <w:b w:val="0"/>
          <w:rtl/>
        </w:rPr>
        <w:t>حکمت نظـری و حکمت عملـی</w:t>
      </w:r>
      <w:bookmarkStart w:id="1" w:name="_Toc348299512"/>
      <w:bookmarkEnd w:id="0"/>
    </w:p>
    <w:p w:rsidR="00F30C7E" w:rsidRPr="007C4E7A" w:rsidRDefault="00F30C7E" w:rsidP="00F30C7E">
      <w:pPr>
        <w:pStyle w:val="Heading1"/>
        <w:spacing w:line="240" w:lineRule="auto"/>
        <w:jc w:val="center"/>
        <w:rPr>
          <w:rFonts w:cs="B Mitra"/>
          <w:b w:val="0"/>
          <w:bCs w:val="0"/>
          <w:rtl/>
        </w:rPr>
      </w:pPr>
      <w:r w:rsidRPr="007C4E7A">
        <w:rPr>
          <w:rFonts w:cs="B Mitra" w:hint="cs"/>
          <w:b w:val="0"/>
          <w:rtl/>
        </w:rPr>
        <w:t>با تأکید بر اندیشه استاد مرتضی مطهری</w:t>
      </w:r>
      <w:bookmarkEnd w:id="1"/>
    </w:p>
    <w:p w:rsidR="00F30C7E" w:rsidRPr="007C4E7A" w:rsidRDefault="00F30C7E" w:rsidP="00F30C7E">
      <w:pPr>
        <w:spacing w:line="240" w:lineRule="auto"/>
        <w:jc w:val="right"/>
        <w:rPr>
          <w:rFonts w:cs="B Mitra"/>
          <w:sz w:val="26"/>
          <w:szCs w:val="26"/>
          <w:rtl/>
        </w:rPr>
      </w:pPr>
      <w:bookmarkStart w:id="2" w:name="_Toc348299513"/>
      <w:r w:rsidRPr="007C4E7A">
        <w:rPr>
          <w:rFonts w:cs="B Mitra" w:hint="cs"/>
          <w:sz w:val="26"/>
          <w:szCs w:val="26"/>
          <w:rtl/>
        </w:rPr>
        <w:t>بتول یوسفی</w:t>
      </w:r>
      <w:r w:rsidRPr="007C4E7A">
        <w:rPr>
          <w:rStyle w:val="FootnoteReference"/>
          <w:rFonts w:cs="B Mitra"/>
          <w:sz w:val="26"/>
          <w:szCs w:val="26"/>
          <w:rtl/>
        </w:rPr>
        <w:footnoteReference w:id="1"/>
      </w:r>
    </w:p>
    <w:p w:rsidR="00F30C7E" w:rsidRDefault="00F30C7E" w:rsidP="00F30C7E">
      <w:pPr>
        <w:pStyle w:val="Heading1"/>
        <w:spacing w:line="240" w:lineRule="auto"/>
        <w:ind w:firstLine="720"/>
        <w:rPr>
          <w:rFonts w:cs="B Mitra"/>
          <w:b w:val="0"/>
          <w:bCs w:val="0"/>
          <w:sz w:val="26"/>
          <w:szCs w:val="26"/>
          <w:rtl/>
        </w:rPr>
      </w:pPr>
    </w:p>
    <w:p w:rsidR="00F30C7E" w:rsidRPr="007C4E7A" w:rsidRDefault="00F30C7E" w:rsidP="00F30C7E">
      <w:pPr>
        <w:pStyle w:val="Heading1"/>
        <w:spacing w:line="240" w:lineRule="auto"/>
        <w:ind w:firstLine="720"/>
        <w:rPr>
          <w:rFonts w:cs="B Mitra"/>
          <w:b w:val="0"/>
          <w:bCs w:val="0"/>
          <w:sz w:val="26"/>
          <w:szCs w:val="26"/>
          <w:rtl/>
        </w:rPr>
      </w:pPr>
      <w:r w:rsidRPr="007C4E7A">
        <w:rPr>
          <w:rFonts w:cs="B Mitra" w:hint="cs"/>
          <w:b w:val="0"/>
          <w:sz w:val="26"/>
          <w:szCs w:val="26"/>
          <w:rtl/>
        </w:rPr>
        <w:t>چکیده:</w:t>
      </w:r>
      <w:bookmarkEnd w:id="2"/>
    </w:p>
    <w:p w:rsidR="00F30C7E" w:rsidRPr="007C4E7A" w:rsidRDefault="00F30C7E" w:rsidP="00F30C7E">
      <w:pPr>
        <w:spacing w:line="240" w:lineRule="auto"/>
        <w:ind w:left="720"/>
        <w:rPr>
          <w:rFonts w:cs="B Mitra"/>
          <w:sz w:val="26"/>
          <w:szCs w:val="26"/>
          <w:rtl/>
        </w:rPr>
      </w:pPr>
      <w:r w:rsidRPr="007C4E7A">
        <w:rPr>
          <w:rFonts w:cs="B Mitra" w:hint="cs"/>
          <w:sz w:val="26"/>
          <w:szCs w:val="26"/>
          <w:rtl/>
        </w:rPr>
        <w:t>حکمت نظری و عملی یکی از مباحث مطرح در علوم اسلامی</w:t>
      </w:r>
      <w:r>
        <w:rPr>
          <w:rFonts w:cs="B Mitra" w:hint="cs"/>
          <w:sz w:val="26"/>
          <w:szCs w:val="26"/>
          <w:rtl/>
        </w:rPr>
        <w:t xml:space="preserve"> می</w:t>
      </w:r>
      <w:r>
        <w:rPr>
          <w:rFonts w:cs="B Mitra" w:hint="cs"/>
          <w:sz w:val="26"/>
          <w:szCs w:val="26"/>
          <w:rtl/>
        </w:rPr>
        <w:softHyphen/>
        <w:t>باشد</w:t>
      </w:r>
      <w:r w:rsidRPr="007C4E7A">
        <w:rPr>
          <w:rFonts w:cs="B Mitra" w:hint="cs"/>
          <w:sz w:val="26"/>
          <w:szCs w:val="26"/>
          <w:rtl/>
        </w:rPr>
        <w:t xml:space="preserve"> که از دیرباز درباره ماهیت و نسبتشان نظرات گوناگونی توسط حکما و فلاسفه طرح شده و در دوران معاصر نیز با واژه</w:t>
      </w:r>
      <w:r w:rsidRPr="007C4E7A">
        <w:rPr>
          <w:rFonts w:cs="B Mitra"/>
          <w:sz w:val="26"/>
          <w:szCs w:val="26"/>
          <w:rtl/>
        </w:rPr>
        <w:softHyphen/>
      </w:r>
      <w:r w:rsidRPr="007C4E7A">
        <w:rPr>
          <w:rFonts w:cs="B Mitra" w:hint="cs"/>
          <w:sz w:val="26"/>
          <w:szCs w:val="26"/>
          <w:rtl/>
        </w:rPr>
        <w:t>های جدیدی همانند جهان</w:t>
      </w:r>
      <w:r w:rsidRPr="007C4E7A">
        <w:rPr>
          <w:rFonts w:cs="B Mitra"/>
          <w:sz w:val="26"/>
          <w:szCs w:val="26"/>
          <w:rtl/>
        </w:rPr>
        <w:softHyphen/>
      </w:r>
      <w:r w:rsidRPr="007C4E7A">
        <w:rPr>
          <w:rFonts w:cs="B Mitra" w:hint="cs"/>
          <w:sz w:val="26"/>
          <w:szCs w:val="26"/>
          <w:rtl/>
        </w:rPr>
        <w:t>بینی و ایدئولوژی مورد بررسی قرار گرفته است. در این مقاله ابتدا با بررسی دقیق واژه حکمت از منظر لغت</w:t>
      </w:r>
      <w:r w:rsidRPr="007C4E7A">
        <w:rPr>
          <w:rFonts w:cs="B Mitra"/>
          <w:sz w:val="26"/>
          <w:szCs w:val="26"/>
          <w:rtl/>
        </w:rPr>
        <w:softHyphen/>
      </w:r>
      <w:r w:rsidRPr="007C4E7A">
        <w:rPr>
          <w:rFonts w:cs="B Mitra" w:hint="cs"/>
          <w:sz w:val="26"/>
          <w:szCs w:val="26"/>
          <w:rtl/>
        </w:rPr>
        <w:t>شناسان، مفسرین، حکما و فلاسفه، به فهم قابل قبولی از آن رسیده و سپس با بیان دیدگاه</w:t>
      </w:r>
      <w:r w:rsidRPr="007C4E7A">
        <w:rPr>
          <w:rFonts w:cs="B Mitra"/>
          <w:sz w:val="26"/>
          <w:szCs w:val="26"/>
          <w:rtl/>
        </w:rPr>
        <w:softHyphen/>
      </w:r>
      <w:r w:rsidRPr="007C4E7A">
        <w:rPr>
          <w:rFonts w:cs="B Mitra" w:hint="cs"/>
          <w:sz w:val="26"/>
          <w:szCs w:val="26"/>
          <w:rtl/>
        </w:rPr>
        <w:t xml:space="preserve"> ملاصدرا، امام محمد غزالی، امام خمینی</w:t>
      </w:r>
      <w:r w:rsidRPr="007C4E7A">
        <w:rPr>
          <w:rFonts w:cs="B Mitra" w:hint="cs"/>
          <w:sz w:val="26"/>
          <w:szCs w:val="26"/>
          <w:vertAlign w:val="superscript"/>
          <w:rtl/>
        </w:rPr>
        <w:t>(ره)</w:t>
      </w:r>
      <w:r w:rsidRPr="007C4E7A">
        <w:rPr>
          <w:rFonts w:cs="B Mitra" w:hint="cs"/>
          <w:sz w:val="26"/>
          <w:szCs w:val="26"/>
          <w:rtl/>
        </w:rPr>
        <w:t>، آیت الله سبحانی، علامه طباطبایی و استاد</w:t>
      </w:r>
      <w:r>
        <w:rPr>
          <w:rFonts w:cs="B Mitra" w:hint="cs"/>
          <w:sz w:val="26"/>
          <w:szCs w:val="26"/>
          <w:rtl/>
        </w:rPr>
        <w:t xml:space="preserve"> </w:t>
      </w:r>
      <w:r w:rsidRPr="007C4E7A">
        <w:rPr>
          <w:rFonts w:cs="B Mitra" w:hint="cs"/>
          <w:sz w:val="26"/>
          <w:szCs w:val="26"/>
          <w:rtl/>
        </w:rPr>
        <w:t>مطهری، به چگونگی</w:t>
      </w:r>
      <w:r w:rsidRPr="007C4E7A">
        <w:rPr>
          <w:rFonts w:cs="B Mitra"/>
          <w:sz w:val="26"/>
          <w:szCs w:val="26"/>
          <w:rtl/>
        </w:rPr>
        <w:t xml:space="preserve"> </w:t>
      </w:r>
      <w:r w:rsidRPr="007C4E7A">
        <w:rPr>
          <w:rFonts w:cs="B Mitra" w:hint="eastAsia"/>
          <w:sz w:val="26"/>
          <w:szCs w:val="26"/>
          <w:rtl/>
        </w:rPr>
        <w:t>نسبت</w:t>
      </w:r>
      <w:r w:rsidRPr="007C4E7A">
        <w:rPr>
          <w:rFonts w:cs="B Mitra"/>
          <w:sz w:val="26"/>
          <w:szCs w:val="26"/>
          <w:rtl/>
        </w:rPr>
        <w:t xml:space="preserve"> </w:t>
      </w:r>
      <w:r w:rsidRPr="007C4E7A">
        <w:rPr>
          <w:rFonts w:cs="B Mitra" w:hint="eastAsia"/>
          <w:sz w:val="26"/>
          <w:szCs w:val="26"/>
          <w:rtl/>
        </w:rPr>
        <w:t>و</w:t>
      </w:r>
      <w:r w:rsidRPr="007C4E7A">
        <w:rPr>
          <w:rFonts w:cs="B Mitra"/>
          <w:sz w:val="26"/>
          <w:szCs w:val="26"/>
          <w:rtl/>
        </w:rPr>
        <w:t xml:space="preserve"> </w:t>
      </w:r>
      <w:r w:rsidRPr="007C4E7A">
        <w:rPr>
          <w:rFonts w:cs="B Mitra" w:hint="eastAsia"/>
          <w:sz w:val="26"/>
          <w:szCs w:val="26"/>
          <w:rtl/>
        </w:rPr>
        <w:t>ارتباط</w:t>
      </w:r>
      <w:r w:rsidRPr="007C4E7A">
        <w:rPr>
          <w:rFonts w:cs="B Mitra"/>
          <w:sz w:val="26"/>
          <w:szCs w:val="26"/>
          <w:rtl/>
        </w:rPr>
        <w:t xml:space="preserve"> </w:t>
      </w:r>
      <w:r w:rsidRPr="007C4E7A">
        <w:rPr>
          <w:rFonts w:cs="B Mitra" w:hint="eastAsia"/>
          <w:sz w:val="26"/>
          <w:szCs w:val="26"/>
          <w:rtl/>
        </w:rPr>
        <w:t>حکمت</w:t>
      </w:r>
      <w:r w:rsidRPr="007C4E7A">
        <w:rPr>
          <w:rFonts w:cs="B Mitra"/>
          <w:sz w:val="26"/>
          <w:szCs w:val="26"/>
          <w:rtl/>
        </w:rPr>
        <w:t xml:space="preserve"> </w:t>
      </w:r>
      <w:r w:rsidRPr="007C4E7A">
        <w:rPr>
          <w:rFonts w:cs="B Mitra" w:hint="eastAsia"/>
          <w:sz w:val="26"/>
          <w:szCs w:val="26"/>
          <w:rtl/>
        </w:rPr>
        <w:t>نظر</w:t>
      </w:r>
      <w:r w:rsidRPr="007C4E7A">
        <w:rPr>
          <w:rFonts w:cs="B Mitra" w:hint="cs"/>
          <w:sz w:val="26"/>
          <w:szCs w:val="26"/>
          <w:rtl/>
        </w:rPr>
        <w:t>ی</w:t>
      </w:r>
      <w:r w:rsidRPr="007C4E7A">
        <w:rPr>
          <w:rFonts w:cs="B Mitra"/>
          <w:sz w:val="26"/>
          <w:szCs w:val="26"/>
          <w:rtl/>
        </w:rPr>
        <w:t xml:space="preserve"> </w:t>
      </w:r>
      <w:r w:rsidRPr="007C4E7A">
        <w:rPr>
          <w:rFonts w:cs="B Mitra" w:hint="eastAsia"/>
          <w:sz w:val="26"/>
          <w:szCs w:val="26"/>
          <w:rtl/>
        </w:rPr>
        <w:t>و</w:t>
      </w:r>
      <w:r w:rsidRPr="007C4E7A">
        <w:rPr>
          <w:rFonts w:cs="B Mitra"/>
          <w:sz w:val="26"/>
          <w:szCs w:val="26"/>
          <w:rtl/>
        </w:rPr>
        <w:t xml:space="preserve"> </w:t>
      </w:r>
      <w:r w:rsidRPr="007C4E7A">
        <w:rPr>
          <w:rFonts w:cs="B Mitra" w:hint="eastAsia"/>
          <w:sz w:val="26"/>
          <w:szCs w:val="26"/>
          <w:rtl/>
        </w:rPr>
        <w:t>حکمت</w:t>
      </w:r>
      <w:r w:rsidRPr="007C4E7A">
        <w:rPr>
          <w:rFonts w:cs="B Mitra"/>
          <w:sz w:val="26"/>
          <w:szCs w:val="26"/>
          <w:rtl/>
        </w:rPr>
        <w:t xml:space="preserve"> </w:t>
      </w:r>
      <w:r w:rsidRPr="007C4E7A">
        <w:rPr>
          <w:rFonts w:cs="B Mitra" w:hint="eastAsia"/>
          <w:sz w:val="26"/>
          <w:szCs w:val="26"/>
          <w:rtl/>
        </w:rPr>
        <w:t>عمل</w:t>
      </w:r>
      <w:r w:rsidRPr="007C4E7A">
        <w:rPr>
          <w:rFonts w:cs="B Mitra" w:hint="cs"/>
          <w:sz w:val="26"/>
          <w:szCs w:val="26"/>
          <w:rtl/>
        </w:rPr>
        <w:t xml:space="preserve">ی با </w:t>
      </w:r>
      <w:r w:rsidRPr="007C4E7A">
        <w:rPr>
          <w:rFonts w:cs="B Mitra" w:hint="eastAsia"/>
          <w:sz w:val="26"/>
          <w:szCs w:val="26"/>
          <w:rtl/>
        </w:rPr>
        <w:t>تأک</w:t>
      </w:r>
      <w:r w:rsidRPr="007C4E7A">
        <w:rPr>
          <w:rFonts w:cs="B Mitra" w:hint="cs"/>
          <w:sz w:val="26"/>
          <w:szCs w:val="26"/>
          <w:rtl/>
        </w:rPr>
        <w:t>ی</w:t>
      </w:r>
      <w:r w:rsidRPr="007C4E7A">
        <w:rPr>
          <w:rFonts w:cs="B Mitra" w:hint="eastAsia"/>
          <w:sz w:val="26"/>
          <w:szCs w:val="26"/>
          <w:rtl/>
        </w:rPr>
        <w:t>د</w:t>
      </w:r>
      <w:r w:rsidRPr="007C4E7A">
        <w:rPr>
          <w:rFonts w:cs="B Mitra"/>
          <w:sz w:val="26"/>
          <w:szCs w:val="26"/>
          <w:rtl/>
        </w:rPr>
        <w:t xml:space="preserve"> </w:t>
      </w:r>
      <w:r w:rsidRPr="007C4E7A">
        <w:rPr>
          <w:rFonts w:cs="B Mitra" w:hint="eastAsia"/>
          <w:sz w:val="26"/>
          <w:szCs w:val="26"/>
          <w:rtl/>
        </w:rPr>
        <w:t>بر</w:t>
      </w:r>
      <w:r w:rsidRPr="007C4E7A">
        <w:rPr>
          <w:rFonts w:cs="B Mitra"/>
          <w:sz w:val="26"/>
          <w:szCs w:val="26"/>
          <w:rtl/>
        </w:rPr>
        <w:t xml:space="preserve"> </w:t>
      </w:r>
      <w:r w:rsidRPr="007C4E7A">
        <w:rPr>
          <w:rFonts w:cs="B Mitra" w:hint="eastAsia"/>
          <w:sz w:val="26"/>
          <w:szCs w:val="26"/>
          <w:rtl/>
        </w:rPr>
        <w:t>اند</w:t>
      </w:r>
      <w:r w:rsidRPr="007C4E7A">
        <w:rPr>
          <w:rFonts w:cs="B Mitra" w:hint="cs"/>
          <w:sz w:val="26"/>
          <w:szCs w:val="26"/>
          <w:rtl/>
        </w:rPr>
        <w:t>ی</w:t>
      </w:r>
      <w:r w:rsidRPr="007C4E7A">
        <w:rPr>
          <w:rFonts w:cs="B Mitra" w:hint="eastAsia"/>
          <w:sz w:val="26"/>
          <w:szCs w:val="26"/>
          <w:rtl/>
        </w:rPr>
        <w:t>شه</w:t>
      </w:r>
      <w:r w:rsidRPr="007C4E7A">
        <w:rPr>
          <w:rFonts w:cs="B Mitra"/>
          <w:sz w:val="26"/>
          <w:szCs w:val="26"/>
          <w:rtl/>
        </w:rPr>
        <w:t xml:space="preserve"> </w:t>
      </w:r>
      <w:r w:rsidRPr="007C4E7A">
        <w:rPr>
          <w:rFonts w:cs="B Mitra" w:hint="eastAsia"/>
          <w:sz w:val="26"/>
          <w:szCs w:val="26"/>
          <w:rtl/>
        </w:rPr>
        <w:t>استاد</w:t>
      </w:r>
      <w:r w:rsidRPr="007C4E7A">
        <w:rPr>
          <w:rFonts w:cs="B Mitra"/>
          <w:sz w:val="26"/>
          <w:szCs w:val="26"/>
          <w:rtl/>
        </w:rPr>
        <w:t xml:space="preserve"> </w:t>
      </w:r>
      <w:r w:rsidRPr="007C4E7A">
        <w:rPr>
          <w:rFonts w:cs="B Mitra" w:hint="eastAsia"/>
          <w:sz w:val="26"/>
          <w:szCs w:val="26"/>
          <w:rtl/>
        </w:rPr>
        <w:t>مطهر</w:t>
      </w:r>
      <w:r w:rsidRPr="007C4E7A">
        <w:rPr>
          <w:rFonts w:cs="B Mitra" w:hint="cs"/>
          <w:sz w:val="26"/>
          <w:szCs w:val="26"/>
          <w:rtl/>
        </w:rPr>
        <w:t>ی می</w:t>
      </w:r>
      <w:r w:rsidRPr="007C4E7A">
        <w:rPr>
          <w:rFonts w:cs="B Mitra"/>
          <w:sz w:val="26"/>
          <w:szCs w:val="26"/>
          <w:rtl/>
        </w:rPr>
        <w:softHyphen/>
      </w:r>
      <w:r w:rsidRPr="007C4E7A">
        <w:rPr>
          <w:rFonts w:cs="B Mitra" w:hint="cs"/>
          <w:sz w:val="26"/>
          <w:szCs w:val="26"/>
          <w:rtl/>
        </w:rPr>
        <w:t>پردازد؛ طبق نتایج تحقیق، برخی حکمت عملی را جزء حکمت نظری و برخی عین یکدیگر و برخی دیگر لازم ملزوم همدیگر می</w:t>
      </w:r>
      <w:r w:rsidRPr="007C4E7A">
        <w:rPr>
          <w:rFonts w:cs="B Mitra"/>
          <w:sz w:val="26"/>
          <w:szCs w:val="26"/>
          <w:rtl/>
        </w:rPr>
        <w:softHyphen/>
      </w:r>
      <w:r w:rsidRPr="007C4E7A">
        <w:rPr>
          <w:rFonts w:cs="B Mitra" w:hint="cs"/>
          <w:sz w:val="26"/>
          <w:szCs w:val="26"/>
          <w:rtl/>
        </w:rPr>
        <w:t>دانستند. استاد مطهری هر چند اصول حکمت عملی را به حقایق مطرح در حکمت نظری برگردانده اما آن را تماماً جزء حکمت نظری نمی</w:t>
      </w:r>
      <w:r w:rsidRPr="007C4E7A">
        <w:rPr>
          <w:rFonts w:cs="B Mitra" w:hint="cs"/>
          <w:sz w:val="26"/>
          <w:szCs w:val="26"/>
          <w:rtl/>
        </w:rPr>
        <w:softHyphen/>
        <w:t>داند و فطرت الهی که خداوند در وجود انسان</w:t>
      </w:r>
      <w:r w:rsidRPr="007C4E7A">
        <w:rPr>
          <w:rFonts w:cs="B Mitra"/>
          <w:sz w:val="26"/>
          <w:szCs w:val="26"/>
          <w:rtl/>
        </w:rPr>
        <w:softHyphen/>
      </w:r>
      <w:r w:rsidRPr="007C4E7A">
        <w:rPr>
          <w:rFonts w:cs="B Mitra" w:hint="cs"/>
          <w:sz w:val="26"/>
          <w:szCs w:val="26"/>
          <w:rtl/>
        </w:rPr>
        <w:t>ها به ودیعت نهاده را نیز یکی از منابع تشخیص و الهامِ افعال انسانی(حکمت عملی) ذکر می</w:t>
      </w:r>
      <w:r w:rsidRPr="007C4E7A">
        <w:rPr>
          <w:rFonts w:cs="B Mitra"/>
          <w:sz w:val="26"/>
          <w:szCs w:val="26"/>
          <w:rtl/>
        </w:rPr>
        <w:softHyphen/>
      </w:r>
      <w:r w:rsidRPr="007C4E7A">
        <w:rPr>
          <w:rFonts w:cs="B Mitra" w:hint="cs"/>
          <w:sz w:val="26"/>
          <w:szCs w:val="26"/>
          <w:rtl/>
        </w:rPr>
        <w:t>کند.</w:t>
      </w:r>
    </w:p>
    <w:p w:rsidR="00F30C7E" w:rsidRDefault="00F30C7E" w:rsidP="00F30C7E">
      <w:pPr>
        <w:spacing w:line="240" w:lineRule="auto"/>
        <w:ind w:firstLine="720"/>
        <w:rPr>
          <w:rFonts w:cs="B Mitra"/>
          <w:b/>
          <w:bCs/>
          <w:sz w:val="26"/>
          <w:szCs w:val="26"/>
          <w:rtl/>
        </w:rPr>
      </w:pPr>
    </w:p>
    <w:p w:rsidR="00F30C7E" w:rsidRPr="007C4E7A" w:rsidRDefault="00F30C7E" w:rsidP="00F30C7E">
      <w:pPr>
        <w:spacing w:line="240" w:lineRule="auto"/>
        <w:ind w:firstLine="720"/>
        <w:rPr>
          <w:rFonts w:cs="B Mitra"/>
          <w:sz w:val="26"/>
          <w:szCs w:val="26"/>
          <w:rtl/>
        </w:rPr>
      </w:pPr>
      <w:r w:rsidRPr="007C4E7A">
        <w:rPr>
          <w:rFonts w:cs="B Mitra" w:hint="cs"/>
          <w:b/>
          <w:bCs/>
          <w:sz w:val="26"/>
          <w:szCs w:val="26"/>
          <w:rtl/>
        </w:rPr>
        <w:t>کلید واژگان</w:t>
      </w:r>
      <w:r w:rsidRPr="007C4E7A">
        <w:rPr>
          <w:rFonts w:cs="B Mitra" w:hint="cs"/>
          <w:sz w:val="26"/>
          <w:szCs w:val="26"/>
          <w:rtl/>
        </w:rPr>
        <w:t xml:space="preserve">: حکمت، حکمت نظری، حکمت عملی، </w:t>
      </w:r>
      <w:r>
        <w:rPr>
          <w:rFonts w:cs="B Mitra" w:hint="cs"/>
          <w:sz w:val="26"/>
          <w:szCs w:val="26"/>
          <w:rtl/>
        </w:rPr>
        <w:t xml:space="preserve">فطرت، استاد </w:t>
      </w:r>
      <w:r w:rsidRPr="007C4E7A">
        <w:rPr>
          <w:rFonts w:cs="B Mitra" w:hint="cs"/>
          <w:sz w:val="26"/>
          <w:szCs w:val="26"/>
          <w:rtl/>
        </w:rPr>
        <w:t>مطهری</w:t>
      </w:r>
    </w:p>
    <w:p w:rsidR="00DD4B87" w:rsidRDefault="00DD4B87">
      <w:bookmarkStart w:id="3" w:name="_GoBack"/>
      <w:bookmarkEnd w:id="3"/>
    </w:p>
    <w:sectPr w:rsidR="00DD4B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135" w:rsidRDefault="002C4135" w:rsidP="00F30C7E">
      <w:pPr>
        <w:spacing w:after="0" w:line="240" w:lineRule="auto"/>
      </w:pPr>
      <w:r>
        <w:separator/>
      </w:r>
    </w:p>
  </w:endnote>
  <w:endnote w:type="continuationSeparator" w:id="0">
    <w:p w:rsidR="002C4135" w:rsidRDefault="002C4135" w:rsidP="00F30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135" w:rsidRDefault="002C4135" w:rsidP="00F30C7E">
      <w:pPr>
        <w:spacing w:after="0" w:line="240" w:lineRule="auto"/>
      </w:pPr>
      <w:r>
        <w:separator/>
      </w:r>
    </w:p>
  </w:footnote>
  <w:footnote w:type="continuationSeparator" w:id="0">
    <w:p w:rsidR="002C4135" w:rsidRDefault="002C4135" w:rsidP="00F30C7E">
      <w:pPr>
        <w:spacing w:after="0" w:line="240" w:lineRule="auto"/>
      </w:pPr>
      <w:r>
        <w:continuationSeparator/>
      </w:r>
    </w:p>
  </w:footnote>
  <w:footnote w:id="1">
    <w:p w:rsidR="00F30C7E" w:rsidRPr="007C4E7A" w:rsidRDefault="00F30C7E" w:rsidP="00F30C7E">
      <w:pPr>
        <w:pStyle w:val="FootnoteText"/>
        <w:rPr>
          <w:rFonts w:ascii="Times New Roman" w:hAnsi="Times New Roman" w:cs="B Mitra"/>
          <w:sz w:val="22"/>
          <w:szCs w:val="22"/>
          <w:rtl/>
        </w:rPr>
      </w:pPr>
      <w:r w:rsidRPr="007C4E7A">
        <w:rPr>
          <w:rStyle w:val="FootnoteReference"/>
          <w:rFonts w:cs="B Mitra"/>
          <w:sz w:val="22"/>
          <w:szCs w:val="22"/>
        </w:rPr>
        <w:footnoteRef/>
      </w:r>
      <w:r w:rsidRPr="007C4E7A">
        <w:rPr>
          <w:rFonts w:cs="B Mitra"/>
          <w:sz w:val="22"/>
          <w:szCs w:val="22"/>
        </w:rPr>
        <w:t xml:space="preserve"> </w:t>
      </w:r>
      <w:r w:rsidRPr="007C4E7A">
        <w:rPr>
          <w:rFonts w:cs="B Mitra" w:hint="cs"/>
          <w:sz w:val="22"/>
          <w:szCs w:val="22"/>
          <w:rtl/>
        </w:rPr>
        <w:t xml:space="preserve">- دکترای علوم سیاسی از پژوهشگاه علوم انسانی و مطالعات فرهنگی - </w:t>
      </w:r>
      <w:r>
        <w:rPr>
          <w:rFonts w:cs="B Mitra" w:hint="cs"/>
          <w:sz w:val="22"/>
          <w:szCs w:val="22"/>
          <w:rtl/>
        </w:rPr>
        <w:t>عضو هیئت علمی</w:t>
      </w:r>
      <w:r w:rsidRPr="007C4E7A">
        <w:rPr>
          <w:rFonts w:cs="B Mitra" w:hint="cs"/>
          <w:sz w:val="22"/>
          <w:szCs w:val="22"/>
          <w:rtl/>
        </w:rPr>
        <w:t xml:space="preserve"> دانشگاه الزهرا(س)</w:t>
      </w:r>
    </w:p>
    <w:p w:rsidR="00F30C7E" w:rsidRPr="007C4E7A" w:rsidRDefault="00F30C7E" w:rsidP="00F30C7E">
      <w:pPr>
        <w:pStyle w:val="FootnoteText"/>
        <w:rPr>
          <w:rFonts w:cs="B Mitra"/>
          <w:sz w:val="22"/>
          <w:szCs w:val="22"/>
          <w:rtl/>
        </w:rPr>
      </w:pPr>
      <w:r w:rsidRPr="007C4E7A">
        <w:rPr>
          <w:rFonts w:cs="B Mitra" w:hint="cs"/>
          <w:sz w:val="22"/>
          <w:szCs w:val="22"/>
          <w:rtl/>
        </w:rPr>
        <w:t xml:space="preserve">پست الکترونیک: </w:t>
      </w:r>
      <w:hyperlink r:id="rId1" w:history="1">
        <w:r w:rsidRPr="007C4E7A">
          <w:rPr>
            <w:rStyle w:val="Hyperlink"/>
            <w:rFonts w:cs="B Mitra"/>
            <w:sz w:val="22"/>
            <w:szCs w:val="22"/>
          </w:rPr>
          <w:t>usefib110ef@gmail.com</w:t>
        </w:r>
      </w:hyperlink>
      <w:r w:rsidRPr="007C4E7A">
        <w:rPr>
          <w:rFonts w:cs="B Mitra" w:hint="cs"/>
          <w:sz w:val="22"/>
          <w:szCs w:val="22"/>
          <w:rtl/>
        </w:rPr>
        <w:t xml:space="preserve"> - شماره تماس: 09389834014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87F"/>
    <w:rsid w:val="00135F5D"/>
    <w:rsid w:val="0023553D"/>
    <w:rsid w:val="002859A3"/>
    <w:rsid w:val="002C4135"/>
    <w:rsid w:val="003469AD"/>
    <w:rsid w:val="003D675D"/>
    <w:rsid w:val="004366D5"/>
    <w:rsid w:val="0048587F"/>
    <w:rsid w:val="005F5682"/>
    <w:rsid w:val="006A03A7"/>
    <w:rsid w:val="006D558B"/>
    <w:rsid w:val="007F573E"/>
    <w:rsid w:val="009040BC"/>
    <w:rsid w:val="00A9262C"/>
    <w:rsid w:val="00BF1B9D"/>
    <w:rsid w:val="00C93311"/>
    <w:rsid w:val="00D0362D"/>
    <w:rsid w:val="00DA41F2"/>
    <w:rsid w:val="00DD4B87"/>
    <w:rsid w:val="00F30C7E"/>
    <w:rsid w:val="00F40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 Zar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qFormat/>
    <w:rsid w:val="00F30C7E"/>
    <w:pPr>
      <w:bidi/>
      <w:jc w:val="both"/>
    </w:pPr>
    <w:rPr>
      <w:rFonts w:eastAsiaTheme="minorEastAsia" w:cs="B Zar"/>
      <w:sz w:val="28"/>
      <w:szCs w:val="28"/>
      <w:lang w:bidi="fa-IR"/>
    </w:rPr>
  </w:style>
  <w:style w:type="paragraph" w:styleId="Heading1">
    <w:name w:val="heading 1"/>
    <w:aliases w:val="تیتر اول"/>
    <w:basedOn w:val="Normal"/>
    <w:next w:val="Normal"/>
    <w:link w:val="Heading1Char"/>
    <w:uiPriority w:val="9"/>
    <w:qFormat/>
    <w:rsid w:val="006D558B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B Zar" w:eastAsia="B Zar" w:hAnsi="B Zar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0BC"/>
    <w:pPr>
      <w:keepNext/>
      <w:keepLines/>
      <w:bidi w:val="0"/>
      <w:spacing w:before="200" w:after="0"/>
      <w:jc w:val="right"/>
      <w:outlineLvl w:val="1"/>
    </w:pPr>
    <w:rPr>
      <w:rFonts w:ascii="B Zar" w:eastAsia="B Zar" w:hAnsi="B Zar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تیتر اول Char"/>
    <w:basedOn w:val="DefaultParagraphFont"/>
    <w:link w:val="Heading1"/>
    <w:uiPriority w:val="9"/>
    <w:rsid w:val="006D558B"/>
    <w:rPr>
      <w:rFonts w:ascii="B Zar" w:hAnsi="B Zar" w:cs="B Zar"/>
      <w:b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0BC"/>
    <w:rPr>
      <w:rFonts w:ascii="B Zar" w:hAnsi="B Zar" w:cs="B Zar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F30C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C7E"/>
    <w:rPr>
      <w:rFonts w:eastAsiaTheme="minorEastAsia" w:cs="B Zar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F30C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0C7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 Zar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"/>
    <w:qFormat/>
    <w:rsid w:val="00F30C7E"/>
    <w:pPr>
      <w:bidi/>
      <w:jc w:val="both"/>
    </w:pPr>
    <w:rPr>
      <w:rFonts w:eastAsiaTheme="minorEastAsia" w:cs="B Zar"/>
      <w:sz w:val="28"/>
      <w:szCs w:val="28"/>
      <w:lang w:bidi="fa-IR"/>
    </w:rPr>
  </w:style>
  <w:style w:type="paragraph" w:styleId="Heading1">
    <w:name w:val="heading 1"/>
    <w:aliases w:val="تیتر اول"/>
    <w:basedOn w:val="Normal"/>
    <w:next w:val="Normal"/>
    <w:link w:val="Heading1Char"/>
    <w:uiPriority w:val="9"/>
    <w:qFormat/>
    <w:rsid w:val="006D558B"/>
    <w:pPr>
      <w:keepNext/>
      <w:keepLines/>
      <w:suppressAutoHyphens/>
      <w:autoSpaceDN w:val="0"/>
      <w:spacing w:before="480" w:after="0"/>
      <w:textAlignment w:val="baseline"/>
      <w:outlineLvl w:val="0"/>
    </w:pPr>
    <w:rPr>
      <w:rFonts w:ascii="B Zar" w:eastAsia="B Zar" w:hAnsi="B Zar"/>
      <w:b/>
      <w:bCs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0BC"/>
    <w:pPr>
      <w:keepNext/>
      <w:keepLines/>
      <w:bidi w:val="0"/>
      <w:spacing w:before="200" w:after="0"/>
      <w:jc w:val="right"/>
      <w:outlineLvl w:val="1"/>
    </w:pPr>
    <w:rPr>
      <w:rFonts w:ascii="B Zar" w:eastAsia="B Zar" w:hAnsi="B Zar"/>
      <w:b/>
      <w:bCs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تیتر اول Char"/>
    <w:basedOn w:val="DefaultParagraphFont"/>
    <w:link w:val="Heading1"/>
    <w:uiPriority w:val="9"/>
    <w:rsid w:val="006D558B"/>
    <w:rPr>
      <w:rFonts w:ascii="B Zar" w:hAnsi="B Zar" w:cs="B Zar"/>
      <w:b/>
      <w:bCs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0BC"/>
    <w:rPr>
      <w:rFonts w:ascii="B Zar" w:hAnsi="B Zar" w:cs="B Zar"/>
      <w:b/>
      <w:bCs/>
      <w:sz w:val="28"/>
      <w:szCs w:val="28"/>
    </w:rPr>
  </w:style>
  <w:style w:type="paragraph" w:styleId="FootnoteText">
    <w:name w:val="footnote text"/>
    <w:basedOn w:val="Normal"/>
    <w:link w:val="FootnoteTextChar"/>
    <w:uiPriority w:val="99"/>
    <w:unhideWhenUsed/>
    <w:rsid w:val="00F30C7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30C7E"/>
    <w:rPr>
      <w:rFonts w:eastAsiaTheme="minorEastAsia" w:cs="B Zar"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F30C7E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F30C7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usefib110ef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905</Characters>
  <Application>Microsoft Office Word</Application>
  <DocSecurity>0</DocSecurity>
  <Lines>7</Lines>
  <Paragraphs>2</Paragraphs>
  <ScaleCrop>false</ScaleCrop>
  <Company>MRT www.Win2Farsi.com</Company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yousefi</dc:creator>
  <cp:keywords/>
  <dc:description/>
  <cp:lastModifiedBy>yousefi</cp:lastModifiedBy>
  <cp:revision>2</cp:revision>
  <dcterms:created xsi:type="dcterms:W3CDTF">2019-09-20T18:54:00Z</dcterms:created>
  <dcterms:modified xsi:type="dcterms:W3CDTF">2019-09-20T18:54:00Z</dcterms:modified>
</cp:coreProperties>
</file>